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S3-24</w:t>
      </w:r>
      <w:r w:rsidR="00D41A77">
        <w:rPr>
          <w:rFonts w:ascii="Arial" w:eastAsia="Times New Roman" w:hAnsi="Arial" w:cs="Arial"/>
          <w:b/>
          <w:sz w:val="22"/>
          <w:szCs w:val="22"/>
        </w:rPr>
        <w:t>3228</w:t>
      </w:r>
    </w:p>
    <w:p w:rsidR="00EE33A2" w:rsidRPr="00872560" w:rsidRDefault="00067A9C" w:rsidP="00067A9C">
      <w:pPr>
        <w:pStyle w:val="Header"/>
        <w:rPr>
          <w:b w:val="0"/>
          <w:bCs/>
          <w:noProof/>
          <w:sz w:val="24"/>
        </w:rPr>
      </w:pPr>
      <w:r w:rsidRPr="004E65B2">
        <w:rPr>
          <w:rFonts w:eastAsia="Times New Roman" w:cs="Arial"/>
          <w:sz w:val="22"/>
          <w:szCs w:val="22"/>
        </w:rPr>
        <w:t>Maastricht, Netherlands 19 - 23 August 2024</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D2765">
        <w:rPr>
          <w:rFonts w:ascii="Arial" w:hAnsi="Arial"/>
          <w:b/>
          <w:lang w:val="en-US"/>
        </w:rPr>
        <w:t>Samsung</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959A2">
        <w:rPr>
          <w:rFonts w:ascii="Arial" w:hAnsi="Arial" w:cs="Arial"/>
          <w:b/>
        </w:rPr>
        <w:t>Resolving EN in Sol#6</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D2765">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959A2">
        <w:rPr>
          <w:rFonts w:ascii="Arial" w:hAnsi="Arial"/>
          <w:b/>
        </w:rPr>
        <w:t>5.2</w:t>
      </w:r>
    </w:p>
    <w:p w:rsidR="00C022E3" w:rsidRDefault="00C022E3">
      <w:pPr>
        <w:pStyle w:val="Heading1"/>
      </w:pPr>
      <w:r>
        <w:t>1</w:t>
      </w:r>
      <w:r>
        <w:tab/>
        <w:t>Decision/action requested</w:t>
      </w:r>
    </w:p>
    <w:p w:rsidR="003D342B" w:rsidRDefault="003D342B" w:rsidP="003D342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SA3 is kindly asked to approve this contribution.</w:t>
      </w:r>
    </w:p>
    <w:p w:rsidR="00C022E3" w:rsidRDefault="00C022E3">
      <w:pPr>
        <w:pStyle w:val="Heading1"/>
      </w:pPr>
      <w:r>
        <w:t>2</w:t>
      </w:r>
      <w:r>
        <w:tab/>
        <w:t>References</w:t>
      </w:r>
    </w:p>
    <w:p w:rsidR="00C022E3" w:rsidRPr="00F0646C" w:rsidRDefault="00D2325E">
      <w:pPr>
        <w:pStyle w:val="Reference"/>
      </w:pPr>
      <w:r w:rsidRPr="00F0646C">
        <w:t xml:space="preserve"> </w:t>
      </w:r>
      <w:r w:rsidR="00C022E3" w:rsidRPr="00F0646C">
        <w:t>[1]</w:t>
      </w:r>
      <w:r w:rsidR="00C022E3" w:rsidRPr="00F0646C">
        <w:tab/>
        <w:t>3GPP T</w:t>
      </w:r>
      <w:r w:rsidR="00F0646C" w:rsidRPr="00F0646C">
        <w:t>R</w:t>
      </w:r>
      <w:r w:rsidR="00C022E3" w:rsidRPr="00F0646C">
        <w:t xml:space="preserve"> </w:t>
      </w:r>
      <w:r w:rsidR="00F0646C" w:rsidRPr="00F0646C">
        <w:t>23.700-77</w:t>
      </w:r>
      <w:r w:rsidR="00C022E3" w:rsidRPr="00F0646C">
        <w:t xml:space="preserve"> </w:t>
      </w:r>
      <w:r w:rsidR="00F0646C" w:rsidRPr="00F0646C">
        <w:t>Study on system architecture for next generation real time communication services Phase 2</w:t>
      </w:r>
    </w:p>
    <w:p w:rsidR="00C022E3" w:rsidRDefault="00C022E3">
      <w:pPr>
        <w:pStyle w:val="Heading1"/>
      </w:pPr>
      <w:r>
        <w:t>3</w:t>
      </w:r>
      <w:r>
        <w:tab/>
        <w:t>Rationale</w:t>
      </w:r>
    </w:p>
    <w:p w:rsidR="00C022E3" w:rsidRPr="00EA6DDE" w:rsidRDefault="00EA6DDE">
      <w:r w:rsidRPr="00EA6DDE">
        <w:t>Solution#</w:t>
      </w:r>
      <w:r w:rsidR="00F85C6D">
        <w:t>6</w:t>
      </w:r>
      <w:r w:rsidRPr="00EA6DDE">
        <w:t xml:space="preserve"> has the following Editor's Note</w:t>
      </w:r>
      <w:r w:rsidR="00F85C6D">
        <w:t>s</w:t>
      </w:r>
      <w:r w:rsidRPr="00EA6DDE">
        <w:t xml:space="preserve"> in Solution details.</w:t>
      </w:r>
    </w:p>
    <w:p w:rsidR="00F85C6D" w:rsidRPr="00456B29" w:rsidRDefault="00F85C6D" w:rsidP="00F85C6D">
      <w:pPr>
        <w:pStyle w:val="EditorsNote"/>
      </w:pPr>
      <w:r w:rsidRPr="00456B29">
        <w:t>Editor</w:t>
      </w:r>
      <w:r>
        <w:t>'</w:t>
      </w:r>
      <w:r w:rsidRPr="00456B29">
        <w:t xml:space="preserve">s Note: </w:t>
      </w:r>
      <w:r w:rsidRPr="00456B29">
        <w:rPr>
          <w:lang w:eastAsia="ko-KR"/>
        </w:rPr>
        <w:t>Whether the avatar object should be protected is FFS</w:t>
      </w:r>
      <w:r w:rsidRPr="00456B29">
        <w:t>.</w:t>
      </w:r>
    </w:p>
    <w:p w:rsidR="00F85C6D" w:rsidRDefault="00F85C6D" w:rsidP="00F85C6D">
      <w:pPr>
        <w:pStyle w:val="EditorsNote"/>
      </w:pPr>
      <w:r w:rsidRPr="000E5D4D">
        <w:t>Editor</w:t>
      </w:r>
      <w:r>
        <w:t>'</w:t>
      </w:r>
      <w:r w:rsidRPr="000E5D4D">
        <w:t xml:space="preserve">s Note: </w:t>
      </w:r>
      <w:r w:rsidRPr="000E5D4D">
        <w:rPr>
          <w:lang w:eastAsia="ko-KR"/>
        </w:rPr>
        <w:t>When DAC and XR AS are outside of IMS network, whether it is upto implentation is FFS</w:t>
      </w:r>
      <w:r w:rsidRPr="000E5D4D">
        <w:t>.</w:t>
      </w:r>
    </w:p>
    <w:p w:rsidR="00F85C6D" w:rsidRDefault="00F85C6D" w:rsidP="00F85C6D">
      <w:pPr>
        <w:pStyle w:val="EditorsNote"/>
      </w:pPr>
      <w:r>
        <w:t xml:space="preserve">Editor's Note: The </w:t>
      </w:r>
      <w:r>
        <w:rPr>
          <w:lang w:eastAsia="ko-KR"/>
        </w:rPr>
        <w:t>alignment</w:t>
      </w:r>
      <w:r>
        <w:t xml:space="preserve"> with SA2 conclusions from TR 23.700-77 [2] is FFS.</w:t>
      </w:r>
    </w:p>
    <w:p w:rsidR="00F85C6D" w:rsidRDefault="00F85C6D" w:rsidP="00F85C6D">
      <w:pPr>
        <w:pStyle w:val="EditorsNote"/>
      </w:pPr>
      <w:r>
        <w:t xml:space="preserve">Editor's Note: The </w:t>
      </w:r>
      <w:r>
        <w:rPr>
          <w:lang w:eastAsia="ko-KR"/>
        </w:rPr>
        <w:t>details</w:t>
      </w:r>
      <w:r>
        <w:t xml:space="preserve"> of how the DAC/XR AS verifies the claimed avatar ID based on UE generated attestation are FFS.</w:t>
      </w:r>
    </w:p>
    <w:p w:rsidR="00F85C6D" w:rsidRPr="00F85C6D" w:rsidRDefault="00F85C6D" w:rsidP="00F85C6D">
      <w:pPr>
        <w:pStyle w:val="EditorsNote"/>
        <w:rPr>
          <w:lang w:eastAsia="ko-KR"/>
        </w:rPr>
      </w:pPr>
      <w:r>
        <w:t>Editor's Note: The need for confidentiality protection of the avatar information transportation is FFS.</w:t>
      </w:r>
    </w:p>
    <w:p w:rsidR="00EA6DDE" w:rsidRDefault="00A05487">
      <w:pPr>
        <w:rPr>
          <w:rFonts w:eastAsiaTheme="minorEastAsia"/>
          <w:lang w:eastAsia="ko-KR"/>
        </w:rPr>
      </w:pPr>
      <w:r>
        <w:rPr>
          <w:rFonts w:eastAsiaTheme="minorEastAsia"/>
          <w:lang w:eastAsia="ko-KR"/>
        </w:rPr>
        <w:t>In case XR AS and BAR is in the same security domain, the protection between them may be upto implementation. In case XR AS and BAR is in the different security domain, the protection between them can be achived via e.g., NEF.</w:t>
      </w:r>
      <w:r>
        <w:rPr>
          <w:rFonts w:eastAsiaTheme="minorEastAsia" w:hint="eastAsia"/>
          <w:lang w:eastAsia="ko-KR"/>
        </w:rPr>
        <w:t xml:space="preserve"> </w:t>
      </w:r>
      <w:r>
        <w:rPr>
          <w:rFonts w:eastAsiaTheme="minorEastAsia"/>
          <w:lang w:eastAsia="ko-KR"/>
        </w:rPr>
        <w:t xml:space="preserve">So, </w:t>
      </w:r>
      <w:r w:rsidR="00F85C6D">
        <w:rPr>
          <w:rFonts w:eastAsiaTheme="minorEastAsia"/>
          <w:lang w:eastAsia="ko-KR"/>
        </w:rPr>
        <w:t>the protection between XR AS and BAR is out of scope of this solution.</w:t>
      </w:r>
    </w:p>
    <w:p w:rsidR="00C00332" w:rsidRPr="00C00332" w:rsidRDefault="00F85C6D" w:rsidP="00C00332">
      <w:pPr>
        <w:rPr>
          <w:rFonts w:eastAsiaTheme="minorEastAsia"/>
          <w:lang w:eastAsia="ko-KR"/>
        </w:rPr>
      </w:pPr>
      <w:r>
        <w:rPr>
          <w:rFonts w:eastAsiaTheme="minorEastAsia" w:hint="eastAsia"/>
          <w:lang w:eastAsia="ko-KR"/>
        </w:rPr>
        <w:t>For the second Editor's Note,</w:t>
      </w:r>
      <w:r w:rsidR="00C00332">
        <w:rPr>
          <w:rFonts w:eastAsiaTheme="minorEastAsia"/>
          <w:lang w:eastAsia="ko-KR"/>
        </w:rPr>
        <w:t xml:space="preserve"> </w:t>
      </w:r>
      <w:r w:rsidR="00FD65A5">
        <w:rPr>
          <w:rFonts w:eastAsiaTheme="minorEastAsia"/>
          <w:lang w:eastAsia="ko-KR"/>
        </w:rPr>
        <w:t>DCSF needs to check whether the UE-A is allowed to use the claimed avatar ID in the attestation</w:t>
      </w:r>
      <w:r w:rsidR="00FD02F2">
        <w:rPr>
          <w:rFonts w:eastAsiaTheme="minorEastAsia"/>
          <w:lang w:eastAsia="ko-KR"/>
        </w:rPr>
        <w:t xml:space="preserve"> before sending the UE-A's attestation</w:t>
      </w:r>
      <w:r w:rsidR="00FD65A5">
        <w:rPr>
          <w:rFonts w:eastAsiaTheme="minorEastAsia"/>
          <w:lang w:eastAsia="ko-KR"/>
        </w:rPr>
        <w:t>. Therefore, it is not upto implementation.</w:t>
      </w:r>
    </w:p>
    <w:p w:rsidR="00C42564" w:rsidRDefault="00F85C6D">
      <w:pPr>
        <w:rPr>
          <w:rFonts w:eastAsiaTheme="minorEastAsia"/>
          <w:lang w:eastAsia="ko-KR"/>
        </w:rPr>
      </w:pPr>
      <w:r>
        <w:rPr>
          <w:rFonts w:eastAsiaTheme="minorEastAsia"/>
          <w:lang w:eastAsia="ko-KR"/>
        </w:rPr>
        <w:t>For the third</w:t>
      </w:r>
      <w:r w:rsidR="00C42564">
        <w:rPr>
          <w:rFonts w:eastAsiaTheme="minorEastAsia"/>
          <w:lang w:eastAsia="ko-KR"/>
        </w:rPr>
        <w:t xml:space="preserve"> Editor's Note,</w:t>
      </w:r>
      <w:r w:rsidR="0015084C">
        <w:rPr>
          <w:rFonts w:eastAsiaTheme="minorEastAsia"/>
          <w:lang w:eastAsia="ko-KR"/>
        </w:rPr>
        <w:t xml:space="preserve"> </w:t>
      </w:r>
      <w:r w:rsidR="00C00332">
        <w:rPr>
          <w:rFonts w:eastAsiaTheme="minorEastAsia"/>
          <w:lang w:eastAsia="ko-KR"/>
        </w:rPr>
        <w:t>according to the conclusion in TR 23.700-77</w:t>
      </w:r>
      <w:r w:rsidR="00F0646C">
        <w:rPr>
          <w:rFonts w:eastAsiaTheme="minorEastAsia"/>
          <w:lang w:eastAsia="ko-KR"/>
        </w:rPr>
        <w:t xml:space="preserve"> [1]</w:t>
      </w:r>
      <w:r w:rsidR="00C00332">
        <w:rPr>
          <w:rFonts w:eastAsiaTheme="minorEastAsia"/>
          <w:lang w:eastAsia="ko-KR"/>
        </w:rPr>
        <w:t>, network/UE based rendering is supported and the avatar ID list is downloaded to the UE through bootstrap data channel via DCSF. As per the conclusion, revision is done in this contribution.</w:t>
      </w:r>
    </w:p>
    <w:p w:rsidR="00F85C6D" w:rsidRDefault="00C00332">
      <w:pPr>
        <w:rPr>
          <w:rFonts w:eastAsiaTheme="minorEastAsia"/>
          <w:lang w:eastAsia="ko-KR"/>
        </w:rPr>
      </w:pPr>
      <w:r>
        <w:rPr>
          <w:rFonts w:eastAsiaTheme="minorEastAsia"/>
          <w:lang w:eastAsia="ko-KR"/>
        </w:rPr>
        <w:t>To resolve the fourth Editor's Note, UE-A's certificate is sent to DAC which verifies the claimed avatar ID using the certificate and attestation.</w:t>
      </w:r>
    </w:p>
    <w:p w:rsidR="00C34C79" w:rsidRDefault="00C34C79">
      <w:pPr>
        <w:rPr>
          <w:rFonts w:eastAsiaTheme="minorEastAsia"/>
          <w:lang w:eastAsia="ko-KR"/>
        </w:rPr>
      </w:pPr>
      <w:r>
        <w:rPr>
          <w:rFonts w:eastAsiaTheme="minorEastAsia"/>
          <w:lang w:eastAsia="ko-KR"/>
        </w:rPr>
        <w:t>Due the nature of UE-B centric avatar call flow</w:t>
      </w:r>
      <w:r>
        <w:rPr>
          <w:rFonts w:eastAsiaTheme="minorEastAsia" w:hint="eastAsia"/>
          <w:lang w:eastAsia="ko-KR"/>
        </w:rPr>
        <w:t>, the ava</w:t>
      </w:r>
      <w:r>
        <w:rPr>
          <w:rFonts w:eastAsiaTheme="minorEastAsia"/>
          <w:lang w:eastAsia="ko-KR"/>
        </w:rPr>
        <w:t>tar object is transferred to UE-B via IMS network which may be different from UE-A's. In this case, UE-A's avatar object, which is privacy related information, needs to be protected against IMS network of UE-B.</w:t>
      </w:r>
    </w:p>
    <w:p w:rsidR="00C022E3" w:rsidRDefault="00C022E3">
      <w:pPr>
        <w:pStyle w:val="Heading1"/>
      </w:pPr>
      <w:r>
        <w:t>4</w:t>
      </w:r>
      <w:r>
        <w:tab/>
        <w:t>Detailed proposal</w:t>
      </w:r>
    </w:p>
    <w:p w:rsidR="00EA6DDE" w:rsidRPr="002E4C55" w:rsidRDefault="00EA6DDE" w:rsidP="00EA6DDE">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rFonts w:ascii="Arial" w:eastAsia="Dotum" w:hAnsi="Arial" w:cs="Arial"/>
          <w:color w:val="0000FF"/>
          <w:sz w:val="32"/>
          <w:szCs w:val="32"/>
        </w:rPr>
        <w:t>*************** Start of 1</w:t>
      </w:r>
      <w:r>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D959A2" w:rsidRDefault="00D959A2" w:rsidP="00D959A2">
      <w:pPr>
        <w:pStyle w:val="Heading2"/>
        <w:rPr>
          <w:rFonts w:cs="Arial"/>
          <w:sz w:val="28"/>
          <w:szCs w:val="28"/>
        </w:rPr>
      </w:pPr>
      <w:bookmarkStart w:id="0" w:name="_Toc107821158"/>
      <w:bookmarkStart w:id="1" w:name="_Toc167795279"/>
      <w:r w:rsidRPr="0092145B">
        <w:lastRenderedPageBreak/>
        <w:t>6.</w:t>
      </w:r>
      <w:r w:rsidRPr="002D4D17">
        <w:t>6</w:t>
      </w:r>
      <w:r>
        <w:tab/>
        <w:t xml:space="preserve">Solution #6: </w:t>
      </w:r>
      <w:bookmarkEnd w:id="0"/>
      <w:r>
        <w:t>Solution for secure IMS based avatar communication</w:t>
      </w:r>
      <w:bookmarkEnd w:id="1"/>
      <w:r>
        <w:t xml:space="preserve"> </w:t>
      </w:r>
    </w:p>
    <w:p w:rsidR="00D959A2" w:rsidRDefault="00D959A2" w:rsidP="00D959A2">
      <w:pPr>
        <w:pStyle w:val="Heading3"/>
      </w:pPr>
      <w:bookmarkStart w:id="2" w:name="_Toc107821159"/>
      <w:bookmarkStart w:id="3" w:name="_Toc167795280"/>
      <w:r w:rsidRPr="0092145B">
        <w:t>6.</w:t>
      </w:r>
      <w:r w:rsidRPr="002D4D17">
        <w:t>6</w:t>
      </w:r>
      <w:r>
        <w:t>.1</w:t>
      </w:r>
      <w:r>
        <w:tab/>
        <w:t>Introduction</w:t>
      </w:r>
      <w:bookmarkEnd w:id="2"/>
      <w:bookmarkEnd w:id="3"/>
    </w:p>
    <w:p w:rsidR="00D959A2" w:rsidRDefault="00D959A2" w:rsidP="00D959A2">
      <w:pPr>
        <w:rPr>
          <w:rFonts w:eastAsia="BatangChe"/>
          <w:lang w:eastAsia="ko-KR"/>
        </w:rPr>
      </w:pPr>
      <w:r>
        <w:rPr>
          <w:rFonts w:eastAsia="BatangChe" w:hint="cs"/>
          <w:lang w:eastAsia="ko-KR"/>
        </w:rPr>
        <w:t>This solution addresses key issue #</w:t>
      </w:r>
      <w:r>
        <w:rPr>
          <w:rFonts w:eastAsia="BatangChe"/>
          <w:lang w:eastAsia="ko-KR"/>
        </w:rPr>
        <w:t>2: Security of IMS based Avatar Communication.</w:t>
      </w:r>
    </w:p>
    <w:p w:rsidR="00D959A2" w:rsidRDefault="00D959A2" w:rsidP="00D959A2">
      <w:pPr>
        <w:rPr>
          <w:rFonts w:eastAsia="BatangChe"/>
          <w:lang w:eastAsia="ko-KR"/>
        </w:rPr>
      </w:pPr>
      <w:r>
        <w:rPr>
          <w:rFonts w:eastAsia="BatangChe"/>
          <w:lang w:eastAsia="ko-KR"/>
        </w:rPr>
        <w:t>According to TR 23.700-77 [2], rendering of avatar me</w:t>
      </w:r>
      <w:bookmarkStart w:id="4" w:name="_GoBack"/>
      <w:ins w:id="5" w:author="Samsung" w:date="2024-08-01T16:28:00Z">
        <w:r>
          <w:rPr>
            <w:rFonts w:eastAsia="BatangChe"/>
            <w:lang w:eastAsia="ko-KR"/>
          </w:rPr>
          <w:t>di</w:t>
        </w:r>
      </w:ins>
      <w:bookmarkEnd w:id="4"/>
      <w:del w:id="6" w:author="Samsung" w:date="2024-08-01T16:28:00Z">
        <w:r w:rsidDel="00D959A2">
          <w:rPr>
            <w:rFonts w:eastAsia="BatangChe"/>
            <w:lang w:eastAsia="ko-KR"/>
          </w:rPr>
          <w:delText>id</w:delText>
        </w:r>
      </w:del>
      <w:r>
        <w:rPr>
          <w:rFonts w:eastAsia="BatangChe"/>
          <w:lang w:eastAsia="ko-KR"/>
        </w:rPr>
        <w:t>a can be performed by network, UE-A, or UE-B, which are called network centric IMS avatar call, UE-A centric IMS avatar call, and UE-B centric avatar call, respectively.</w:t>
      </w:r>
    </w:p>
    <w:p w:rsidR="00D959A2" w:rsidRDefault="00D959A2" w:rsidP="00D959A2">
      <w:pPr>
        <w:rPr>
          <w:rFonts w:eastAsia="BatangChe"/>
          <w:lang w:eastAsia="ko-KR"/>
        </w:rPr>
      </w:pPr>
      <w:r>
        <w:rPr>
          <w:rFonts w:eastAsia="BatangChe" w:hint="eastAsia"/>
          <w:lang w:eastAsia="ko-KR"/>
        </w:rPr>
        <w:t>In this solution, only authorized entity from UE-A</w:t>
      </w:r>
      <w:r>
        <w:rPr>
          <w:rFonts w:eastAsia="BatangChe"/>
          <w:lang w:eastAsia="ko-KR"/>
        </w:rPr>
        <w:t xml:space="preserve"> can access and retrieve the UE-A's avatar object which is stored in a data storage called </w:t>
      </w:r>
      <w:del w:id="7" w:author="Samsung" w:date="2024-08-01T16:28:00Z">
        <w:r w:rsidDel="00D959A2">
          <w:rPr>
            <w:rFonts w:eastAsia="BatangChe"/>
            <w:lang w:eastAsia="ko-KR"/>
          </w:rPr>
          <w:delText>Ditigal Asset Container</w:delText>
        </w:r>
      </w:del>
      <w:ins w:id="8" w:author="Samsung" w:date="2024-08-01T16:28:00Z">
        <w:r>
          <w:rPr>
            <w:rFonts w:eastAsia="BatangChe"/>
            <w:lang w:eastAsia="ko-KR"/>
          </w:rPr>
          <w:t>Base Avatar Repository</w:t>
        </w:r>
      </w:ins>
      <w:r>
        <w:rPr>
          <w:rFonts w:eastAsia="BatangChe"/>
          <w:lang w:eastAsia="ko-KR"/>
        </w:rPr>
        <w:t xml:space="preserve"> (</w:t>
      </w:r>
      <w:del w:id="9" w:author="Samsung" w:date="2024-08-01T16:28:00Z">
        <w:r w:rsidDel="00D959A2">
          <w:rPr>
            <w:rFonts w:eastAsia="BatangChe"/>
            <w:lang w:eastAsia="ko-KR"/>
          </w:rPr>
          <w:delText>DAC</w:delText>
        </w:r>
      </w:del>
      <w:ins w:id="10" w:author="Samsung" w:date="2024-08-01T16:31:00Z">
        <w:r>
          <w:rPr>
            <w:rFonts w:eastAsia="BatangChe"/>
            <w:lang w:eastAsia="ko-KR"/>
          </w:rPr>
          <w:t>BAR</w:t>
        </w:r>
      </w:ins>
      <w:r>
        <w:rPr>
          <w:rFonts w:eastAsia="BatangChe"/>
          <w:lang w:eastAsia="ko-KR"/>
        </w:rPr>
        <w:t>). This solution proposes to use UE-A's attestation for the security procedure of IMS based avatar communication.</w:t>
      </w:r>
    </w:p>
    <w:p w:rsidR="00D959A2" w:rsidRDefault="00D959A2" w:rsidP="00D959A2">
      <w:pPr>
        <w:rPr>
          <w:rFonts w:eastAsia="BatangChe"/>
          <w:lang w:eastAsia="ko-KR"/>
        </w:rPr>
      </w:pPr>
      <w:r>
        <w:rPr>
          <w:rFonts w:eastAsia="BatangChe"/>
          <w:lang w:eastAsia="ko-KR"/>
        </w:rPr>
        <w:t xml:space="preserve">In this solution, it is assumed that </w:t>
      </w:r>
      <w:del w:id="11" w:author="Samsung" w:date="2024-08-01T16:30:00Z">
        <w:r w:rsidDel="00D959A2">
          <w:rPr>
            <w:rFonts w:eastAsia="BatangChe"/>
            <w:lang w:eastAsia="ko-KR"/>
          </w:rPr>
          <w:delText xml:space="preserve">DAC </w:delText>
        </w:r>
      </w:del>
      <w:ins w:id="12" w:author="Samsung" w:date="2024-08-01T16:30:00Z">
        <w:r>
          <w:rPr>
            <w:rFonts w:eastAsia="BatangChe"/>
            <w:lang w:eastAsia="ko-KR"/>
          </w:rPr>
          <w:t xml:space="preserve">BAR </w:t>
        </w:r>
      </w:ins>
      <w:r>
        <w:rPr>
          <w:rFonts w:eastAsia="BatangChe"/>
          <w:lang w:eastAsia="ko-KR"/>
        </w:rPr>
        <w:t xml:space="preserve">has </w:t>
      </w:r>
      <w:ins w:id="13" w:author="Samsung" w:date="2024-08-08T17:15:00Z">
        <w:r w:rsidR="00C031C5">
          <w:rPr>
            <w:rFonts w:eastAsia="BatangChe"/>
            <w:lang w:eastAsia="ko-KR"/>
          </w:rPr>
          <w:t xml:space="preserve">CA certificate to verify </w:t>
        </w:r>
      </w:ins>
      <w:r>
        <w:rPr>
          <w:rFonts w:eastAsia="BatangChe"/>
          <w:lang w:eastAsia="ko-KR"/>
        </w:rPr>
        <w:t xml:space="preserve">UE-A's </w:t>
      </w:r>
      <w:ins w:id="14" w:author="Samsung" w:date="2024-08-08T17:15:00Z">
        <w:r w:rsidR="00C031C5">
          <w:rPr>
            <w:rFonts w:eastAsia="BatangChe"/>
            <w:lang w:eastAsia="ko-KR"/>
          </w:rPr>
          <w:t>certificate</w:t>
        </w:r>
      </w:ins>
      <w:del w:id="15" w:author="Samsung" w:date="2024-08-08T17:15:00Z">
        <w:r w:rsidDel="00C031C5">
          <w:rPr>
            <w:rFonts w:eastAsia="BatangChe"/>
            <w:lang w:eastAsia="ko-KR"/>
          </w:rPr>
          <w:delText>public key to verify the signature in UE-A's attestation</w:delText>
        </w:r>
      </w:del>
      <w:r>
        <w:rPr>
          <w:rFonts w:eastAsia="BatangChe"/>
          <w:lang w:eastAsia="ko-KR"/>
        </w:rPr>
        <w:t>, with UE-A's avatar object and avatar ID</w:t>
      </w:r>
      <w:ins w:id="16" w:author="Samsung" w:date="2024-08-09T13:06:00Z">
        <w:r w:rsidR="00F0646C">
          <w:rPr>
            <w:rFonts w:eastAsia="BatangChe"/>
            <w:lang w:eastAsia="ko-KR"/>
          </w:rPr>
          <w:t>(s)</w:t>
        </w:r>
      </w:ins>
      <w:r>
        <w:rPr>
          <w:rFonts w:eastAsia="BatangChe"/>
          <w:lang w:eastAsia="ko-KR"/>
        </w:rPr>
        <w:t>.</w:t>
      </w:r>
    </w:p>
    <w:p w:rsidR="00D959A2" w:rsidRPr="003F5B6B" w:rsidRDefault="00D959A2" w:rsidP="00D959A2">
      <w:pPr>
        <w:rPr>
          <w:rFonts w:eastAsia="BatangChe"/>
          <w:lang w:eastAsia="ko-KR"/>
        </w:rPr>
      </w:pPr>
      <w:r>
        <w:rPr>
          <w:rFonts w:eastAsia="BatangChe"/>
          <w:lang w:eastAsia="ko-KR"/>
        </w:rPr>
        <w:t>The avatar communication can be unidirectional or bidirectional. In this solution, only unidirectional avatar communication is described. When bidirectional avatar communication is used, UE-B also performs the operation same as UE-A described in the procedure.</w:t>
      </w:r>
    </w:p>
    <w:p w:rsidR="00D959A2" w:rsidRPr="00461392" w:rsidRDefault="00D959A2" w:rsidP="00D959A2">
      <w:pPr>
        <w:pStyle w:val="Heading3"/>
      </w:pPr>
      <w:bookmarkStart w:id="17" w:name="_Toc107821160"/>
      <w:bookmarkStart w:id="18" w:name="_Toc167795281"/>
      <w:r w:rsidRPr="0092145B">
        <w:t>6.</w:t>
      </w:r>
      <w:r w:rsidRPr="00C937B4">
        <w:t>6</w:t>
      </w:r>
      <w:r>
        <w:t>.2</w:t>
      </w:r>
      <w:r>
        <w:tab/>
        <w:t>Solution details</w:t>
      </w:r>
      <w:bookmarkEnd w:id="17"/>
      <w:bookmarkEnd w:id="18"/>
    </w:p>
    <w:p w:rsidR="00D959A2" w:rsidRPr="00C34C14" w:rsidRDefault="00D959A2" w:rsidP="00D959A2">
      <w:pPr>
        <w:pStyle w:val="Heading4"/>
        <w:rPr>
          <w:lang w:eastAsia="ja-JP"/>
        </w:rPr>
      </w:pPr>
      <w:bookmarkStart w:id="19" w:name="_Toc167795282"/>
      <w:r w:rsidRPr="00C34C14">
        <w:rPr>
          <w:lang w:eastAsia="ja-JP"/>
        </w:rPr>
        <w:t>6.</w:t>
      </w:r>
      <w:r w:rsidRPr="00C937B4">
        <w:rPr>
          <w:lang w:eastAsia="ja-JP"/>
        </w:rPr>
        <w:t>6</w:t>
      </w:r>
      <w:r w:rsidRPr="00C34C14">
        <w:rPr>
          <w:lang w:eastAsia="ja-JP"/>
        </w:rPr>
        <w:t>.2.1</w:t>
      </w:r>
      <w:r w:rsidRPr="00C34C14">
        <w:rPr>
          <w:lang w:eastAsia="ja-JP"/>
        </w:rPr>
        <w:tab/>
      </w:r>
      <w:r>
        <w:rPr>
          <w:lang w:eastAsia="ja-JP"/>
        </w:rPr>
        <w:t>Network centric IMS avatar call flow</w:t>
      </w:r>
      <w:bookmarkEnd w:id="19"/>
    </w:p>
    <w:p w:rsidR="00D959A2" w:rsidRDefault="00786919" w:rsidP="00D959A2">
      <w:pPr>
        <w:pStyle w:val="TF"/>
        <w:rPr>
          <w:i/>
        </w:rPr>
      </w:pPr>
      <w:del w:id="20" w:author="Samsung" w:date="2024-08-12T14:14:00Z">
        <w:r w:rsidDel="00786919">
          <w:object w:dxaOrig="14025" w:dyaOrig="6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32pt" o:ole="">
              <v:imagedata r:id="rId7" o:title=""/>
            </v:shape>
            <o:OLEObject Type="Embed" ProgID="Visio.Drawing.15" ShapeID="_x0000_i1025" DrawAspect="Content" ObjectID="_1784993676" r:id="rId8"/>
          </w:object>
        </w:r>
      </w:del>
      <w:ins w:id="21" w:author="Samsung" w:date="2024-08-12T14:14:00Z">
        <w:r>
          <w:object w:dxaOrig="14025" w:dyaOrig="6765">
            <v:shape id="_x0000_i1026" type="#_x0000_t75" style="width:482pt;height:232pt" o:ole="">
              <v:imagedata r:id="rId9" o:title=""/>
            </v:shape>
            <o:OLEObject Type="Embed" ProgID="Visio.Drawing.15" ShapeID="_x0000_i1026" DrawAspect="Content" ObjectID="_1784993677" r:id="rId10"/>
          </w:object>
        </w:r>
      </w:ins>
    </w:p>
    <w:p w:rsidR="00D959A2" w:rsidRPr="00B81100" w:rsidRDefault="00D959A2" w:rsidP="00D959A2">
      <w:pPr>
        <w:pStyle w:val="TH"/>
      </w:pPr>
      <w:r>
        <w:lastRenderedPageBreak/>
        <w:t>Figure 6.6.2.1-1 Network centric IMS avatar call flow</w:t>
      </w:r>
    </w:p>
    <w:p w:rsidR="00D959A2" w:rsidRDefault="00D959A2" w:rsidP="00D959A2">
      <w:pPr>
        <w:pStyle w:val="B1"/>
        <w:rPr>
          <w:lang w:eastAsia="ko-KR"/>
        </w:rPr>
      </w:pPr>
      <w:r>
        <w:t>1.</w:t>
      </w:r>
      <w:r w:rsidRPr="007B0C8B">
        <w:tab/>
      </w:r>
      <w:r>
        <w:rPr>
          <w:rFonts w:eastAsia="Malgun Gothic"/>
          <w:lang w:eastAsia="ko-KR"/>
        </w:rPr>
        <w:t xml:space="preserve">The UE-A initiates an IMS session and establishes audio and video session connections with the UE-B. The bootstrap channel is established for both the UE-A and UE-B. UE-A obtains UE-A's avatar id(s) </w:t>
      </w:r>
      <w:del w:id="22" w:author="Samsung" w:date="2024-08-08T15:25:00Z">
        <w:r w:rsidDel="00442C59">
          <w:rPr>
            <w:rFonts w:eastAsia="Malgun Gothic"/>
            <w:lang w:eastAsia="ko-KR"/>
          </w:rPr>
          <w:delText>in this step</w:delText>
        </w:r>
      </w:del>
      <w:ins w:id="23" w:author="Samsung" w:date="2024-08-08T15:25:00Z">
        <w:r w:rsidR="00442C59">
          <w:rPr>
            <w:rFonts w:eastAsia="Malgun Gothic"/>
            <w:lang w:eastAsia="ko-KR"/>
          </w:rPr>
          <w:t>through bootstrap data channel via DCSF</w:t>
        </w:r>
      </w:ins>
      <w:r>
        <w:rPr>
          <w:rFonts w:eastAsia="Malgun Gothic"/>
          <w:lang w:eastAsia="ko-KR"/>
        </w:rPr>
        <w:t>.</w:t>
      </w:r>
    </w:p>
    <w:p w:rsidR="00D959A2" w:rsidRDefault="00D959A2" w:rsidP="00D959A2">
      <w:pPr>
        <w:pStyle w:val="B1"/>
        <w:rPr>
          <w:lang w:eastAsia="ko-KR"/>
        </w:rPr>
      </w:pPr>
      <w:r>
        <w:rPr>
          <w:lang w:eastAsia="ko-KR"/>
        </w:rPr>
        <w:t>2.</w:t>
      </w:r>
      <w:r>
        <w:rPr>
          <w:lang w:eastAsia="ko-KR"/>
        </w:rPr>
        <w:tab/>
        <w:t xml:space="preserve">The UE-A performs the XR media rendering negotiation with the XR Application Server. The UE-A generates </w:t>
      </w:r>
      <w:del w:id="24" w:author="Samsung" w:date="2024-08-08T14:59:00Z">
        <w:r w:rsidDel="000113ED">
          <w:rPr>
            <w:lang w:eastAsia="ko-KR"/>
          </w:rPr>
          <w:delText xml:space="preserve">and sends </w:delText>
        </w:r>
      </w:del>
      <w:r>
        <w:rPr>
          <w:lang w:eastAsia="ko-KR"/>
        </w:rPr>
        <w:t>UE-A's attestation</w:t>
      </w:r>
      <w:del w:id="25" w:author="Samsung" w:date="2024-08-08T15:00:00Z">
        <w:r w:rsidDel="000113ED">
          <w:rPr>
            <w:lang w:eastAsia="ko-KR"/>
          </w:rPr>
          <w:delText xml:space="preserve"> to the XR Application Server</w:delText>
        </w:r>
      </w:del>
      <w:r>
        <w:rPr>
          <w:lang w:eastAsia="ko-KR"/>
        </w:rPr>
        <w:t>. The UE-A's attestation consists of Avatar ID, identity of the XR AS, rendering option (i.e., network centric), expiration time, signature generated by using UE-A's private key, as described in clause 6.6.2.4 of this document.</w:t>
      </w:r>
      <w:ins w:id="26" w:author="Samsung" w:date="2024-08-08T15:00:00Z">
        <w:r w:rsidR="000113ED">
          <w:rPr>
            <w:lang w:eastAsia="ko-KR"/>
          </w:rPr>
          <w:t xml:space="preserve"> The UE-A sends UE-A's attestation and UE-A's certificate to the XR Application Server via DCSF. Before sending the attestation, DCSF checks whether the </w:t>
        </w:r>
      </w:ins>
      <w:ins w:id="27" w:author="Samsung" w:date="2024-08-08T15:40:00Z">
        <w:r w:rsidR="00325A94">
          <w:rPr>
            <w:lang w:eastAsia="ko-KR"/>
          </w:rPr>
          <w:t>the UE-A is allowed to use the</w:t>
        </w:r>
      </w:ins>
      <w:ins w:id="28" w:author="Samsung" w:date="2024-08-08T15:00:00Z">
        <w:r w:rsidR="000113ED">
          <w:rPr>
            <w:lang w:eastAsia="ko-KR"/>
          </w:rPr>
          <w:t xml:space="preserve"> avatar ID</w:t>
        </w:r>
      </w:ins>
      <w:ins w:id="29" w:author="Samsung" w:date="2024-08-08T15:04:00Z">
        <w:r w:rsidR="000113ED">
          <w:rPr>
            <w:lang w:eastAsia="ko-KR"/>
          </w:rPr>
          <w:t>.</w:t>
        </w:r>
      </w:ins>
    </w:p>
    <w:p w:rsidR="00D959A2" w:rsidRDefault="00D959A2" w:rsidP="00D959A2">
      <w:pPr>
        <w:pStyle w:val="B1"/>
        <w:rPr>
          <w:lang w:eastAsia="ko-KR"/>
        </w:rPr>
      </w:pPr>
      <w:r>
        <w:rPr>
          <w:lang w:eastAsia="ko-KR"/>
        </w:rPr>
        <w:t>3.</w:t>
      </w:r>
      <w:r>
        <w:rPr>
          <w:lang w:eastAsia="ko-KR"/>
        </w:rPr>
        <w:tab/>
      </w:r>
      <w:r>
        <w:rPr>
          <w:rFonts w:hint="eastAsia"/>
          <w:lang w:eastAsia="ko-KR"/>
        </w:rPr>
        <w:t xml:space="preserve">The UE-A decides to </w:t>
      </w:r>
      <w:r>
        <w:rPr>
          <w:lang w:eastAsia="ko-KR"/>
        </w:rPr>
        <w:t>use</w:t>
      </w:r>
      <w:r>
        <w:rPr>
          <w:rFonts w:hint="eastAsia"/>
          <w:lang w:eastAsia="ko-KR"/>
        </w:rPr>
        <w:t xml:space="preserve"> network centric rendering</w:t>
      </w:r>
      <w:r>
        <w:rPr>
          <w:lang w:eastAsia="ko-KR"/>
        </w:rPr>
        <w:t xml:space="preserve"> of an avatar object</w:t>
      </w:r>
      <w:r>
        <w:rPr>
          <w:rFonts w:hint="eastAsia"/>
          <w:lang w:eastAsia="ko-KR"/>
        </w:rPr>
        <w:t>.</w:t>
      </w:r>
    </w:p>
    <w:p w:rsidR="00D959A2" w:rsidRDefault="00D959A2" w:rsidP="00D959A2">
      <w:pPr>
        <w:pStyle w:val="B1"/>
        <w:rPr>
          <w:lang w:eastAsia="ko-KR"/>
        </w:rPr>
      </w:pPr>
      <w:r>
        <w:rPr>
          <w:lang w:eastAsia="ko-KR"/>
        </w:rPr>
        <w:t>4.</w:t>
      </w:r>
      <w:r>
        <w:rPr>
          <w:lang w:eastAsia="ko-KR"/>
        </w:rPr>
        <w:tab/>
        <w:t>Application data channel is established between UE-A and IMS network, and media re-negotiation may be performed.</w:t>
      </w:r>
    </w:p>
    <w:p w:rsidR="00D959A2" w:rsidRDefault="00D959A2" w:rsidP="00D959A2">
      <w:pPr>
        <w:pStyle w:val="B1"/>
        <w:rPr>
          <w:lang w:eastAsia="ko-KR"/>
        </w:rPr>
      </w:pPr>
      <w:r>
        <w:rPr>
          <w:lang w:eastAsia="ko-KR"/>
        </w:rPr>
        <w:t>5.</w:t>
      </w:r>
      <w:r>
        <w:rPr>
          <w:lang w:eastAsia="ko-KR"/>
        </w:rPr>
        <w:tab/>
        <w:t>XR Application Server requests avatar object using UE-A's attestation</w:t>
      </w:r>
      <w:ins w:id="30" w:author="Samsung" w:date="2024-08-08T17:13:00Z">
        <w:r w:rsidR="006F3AAC">
          <w:rPr>
            <w:lang w:eastAsia="ko-KR"/>
          </w:rPr>
          <w:t xml:space="preserve"> and UE-A's certificate</w:t>
        </w:r>
      </w:ins>
      <w:r>
        <w:rPr>
          <w:lang w:eastAsia="ko-KR"/>
        </w:rPr>
        <w:t>.</w:t>
      </w:r>
    </w:p>
    <w:p w:rsidR="00D959A2" w:rsidRDefault="00D959A2" w:rsidP="00D959A2">
      <w:pPr>
        <w:pStyle w:val="B1"/>
        <w:rPr>
          <w:lang w:eastAsia="ko-KR"/>
        </w:rPr>
      </w:pPr>
      <w:r>
        <w:rPr>
          <w:lang w:eastAsia="ko-KR"/>
        </w:rPr>
        <w:t>6.</w:t>
      </w:r>
      <w:r>
        <w:rPr>
          <w:lang w:eastAsia="ko-KR"/>
        </w:rPr>
        <w:tab/>
      </w:r>
      <w:r>
        <w:rPr>
          <w:rFonts w:eastAsia="Malgun Gothic"/>
          <w:lang w:eastAsia="ko-KR"/>
        </w:rPr>
        <w:t xml:space="preserve">After </w:t>
      </w:r>
      <w:del w:id="31" w:author="Samsung" w:date="2024-08-01T16:30:00Z">
        <w:r w:rsidDel="00D959A2">
          <w:rPr>
            <w:rFonts w:eastAsia="Malgun Gothic"/>
            <w:lang w:eastAsia="ko-KR"/>
          </w:rPr>
          <w:delText xml:space="preserve">DAC </w:delText>
        </w:r>
      </w:del>
      <w:ins w:id="32" w:author="Samsung" w:date="2024-08-01T16:30:00Z">
        <w:r>
          <w:rPr>
            <w:rFonts w:eastAsia="Malgun Gothic"/>
            <w:lang w:eastAsia="ko-KR"/>
          </w:rPr>
          <w:t xml:space="preserve">BAR </w:t>
        </w:r>
      </w:ins>
      <w:ins w:id="33" w:author="Samsung" w:date="2024-08-08T17:12:00Z">
        <w:r w:rsidR="006F3AAC">
          <w:rPr>
            <w:rFonts w:eastAsia="Malgun Gothic"/>
            <w:lang w:eastAsia="ko-KR"/>
          </w:rPr>
          <w:t>verifies the UE-A's certificate</w:t>
        </w:r>
      </w:ins>
      <w:del w:id="34" w:author="Samsung" w:date="2024-08-08T17:12:00Z">
        <w:r w:rsidDel="006F3AAC">
          <w:rPr>
            <w:rFonts w:eastAsia="Malgun Gothic"/>
            <w:lang w:eastAsia="ko-KR"/>
          </w:rPr>
          <w:delText>retrieves UE-A’s public key based on avatar ID in UE-A’s attestation</w:delText>
        </w:r>
      </w:del>
      <w:r>
        <w:rPr>
          <w:rFonts w:eastAsia="Malgun Gothic"/>
          <w:lang w:eastAsia="ko-KR"/>
        </w:rPr>
        <w:t xml:space="preserve">, </w:t>
      </w:r>
      <w:del w:id="35" w:author="Samsung" w:date="2024-08-01T16:30:00Z">
        <w:r w:rsidDel="00D959A2">
          <w:rPr>
            <w:lang w:eastAsia="ko-KR"/>
          </w:rPr>
          <w:delText xml:space="preserve">DAC </w:delText>
        </w:r>
      </w:del>
      <w:ins w:id="36" w:author="Samsung" w:date="2024-08-01T16:30:00Z">
        <w:r>
          <w:rPr>
            <w:lang w:eastAsia="ko-KR"/>
          </w:rPr>
          <w:t xml:space="preserve">BAR </w:t>
        </w:r>
      </w:ins>
      <w:r>
        <w:rPr>
          <w:lang w:eastAsia="ko-KR"/>
        </w:rPr>
        <w:t xml:space="preserve">verifies the signature in UE-A's attestation using the UE-A's public key. If the verification is successful and the identity of XR AS in the UE-A's attestation is same as that of the XR Application Server which requested in step 5, the </w:t>
      </w:r>
      <w:del w:id="37" w:author="Samsung" w:date="2024-08-01T16:30:00Z">
        <w:r w:rsidDel="00D959A2">
          <w:rPr>
            <w:lang w:eastAsia="ko-KR"/>
          </w:rPr>
          <w:delText xml:space="preserve">DAC </w:delText>
        </w:r>
      </w:del>
      <w:ins w:id="38" w:author="Samsung" w:date="2024-08-01T16:30:00Z">
        <w:r>
          <w:rPr>
            <w:lang w:eastAsia="ko-KR"/>
          </w:rPr>
          <w:t xml:space="preserve">BAR </w:t>
        </w:r>
      </w:ins>
      <w:r>
        <w:rPr>
          <w:lang w:eastAsia="ko-KR"/>
        </w:rPr>
        <w:t>responds with the UE-A's avatar object.</w:t>
      </w:r>
    </w:p>
    <w:p w:rsidR="00F85C6D" w:rsidRPr="00F85C6D" w:rsidRDefault="00D959A2" w:rsidP="00D959A2">
      <w:pPr>
        <w:pStyle w:val="EditorsNote"/>
        <w:rPr>
          <w:color w:val="auto"/>
        </w:rPr>
      </w:pPr>
      <w:del w:id="39" w:author="Samsung" w:date="2024-08-05T17:00:00Z">
        <w:r w:rsidRPr="00F85C6D" w:rsidDel="00F85C6D">
          <w:rPr>
            <w:color w:val="auto"/>
          </w:rPr>
          <w:delText xml:space="preserve">Editor's Note: </w:delText>
        </w:r>
        <w:r w:rsidRPr="00F85C6D" w:rsidDel="00F85C6D">
          <w:rPr>
            <w:color w:val="auto"/>
            <w:lang w:eastAsia="ko-KR"/>
          </w:rPr>
          <w:delText>Whether the avatar object should be protected is FFS</w:delText>
        </w:r>
        <w:r w:rsidRPr="00F85C6D" w:rsidDel="00F85C6D">
          <w:rPr>
            <w:color w:val="auto"/>
          </w:rPr>
          <w:delText>.</w:delText>
        </w:r>
      </w:del>
      <w:ins w:id="40" w:author="Samsung" w:date="2024-08-05T16:59:00Z">
        <w:r w:rsidR="00F85C6D" w:rsidRPr="00F85C6D">
          <w:rPr>
            <w:color w:val="auto"/>
          </w:rPr>
          <w:t xml:space="preserve">NOTE: Protection between </w:t>
        </w:r>
      </w:ins>
      <w:ins w:id="41" w:author="Samsung" w:date="2024-08-05T17:00:00Z">
        <w:r w:rsidR="00F85C6D" w:rsidRPr="00F85C6D">
          <w:rPr>
            <w:color w:val="auto"/>
          </w:rPr>
          <w:t>BAR and XR AS is out of scope of this solution.</w:t>
        </w:r>
      </w:ins>
    </w:p>
    <w:p w:rsidR="00D959A2" w:rsidRDefault="00D959A2" w:rsidP="00D959A2">
      <w:pPr>
        <w:pStyle w:val="B1"/>
        <w:rPr>
          <w:lang w:eastAsia="ko-KR"/>
        </w:rPr>
      </w:pPr>
      <w:r>
        <w:rPr>
          <w:lang w:eastAsia="ko-KR"/>
        </w:rPr>
        <w:t>7.</w:t>
      </w:r>
      <w:r>
        <w:rPr>
          <w:lang w:eastAsia="ko-KR"/>
        </w:rPr>
        <w:tab/>
        <w:t>The XR Application Server sends the avatar object to MF/MRF and requests rendering of the avatar.</w:t>
      </w:r>
    </w:p>
    <w:p w:rsidR="00D959A2" w:rsidRDefault="00D959A2" w:rsidP="00D959A2">
      <w:pPr>
        <w:pStyle w:val="B1"/>
        <w:rPr>
          <w:lang w:eastAsia="ko-KR"/>
        </w:rPr>
      </w:pPr>
      <w:r>
        <w:rPr>
          <w:lang w:eastAsia="ko-KR"/>
        </w:rPr>
        <w:t>8.</w:t>
      </w:r>
      <w:r>
        <w:rPr>
          <w:lang w:eastAsia="ko-KR"/>
        </w:rPr>
        <w:tab/>
        <w:t>The UE-A sends data for the rendering (e.g., facial feature points).</w:t>
      </w:r>
    </w:p>
    <w:p w:rsidR="00D959A2" w:rsidRDefault="00D959A2" w:rsidP="00D959A2">
      <w:pPr>
        <w:pStyle w:val="B1"/>
        <w:rPr>
          <w:lang w:eastAsia="ko-KR"/>
        </w:rPr>
      </w:pPr>
      <w:r>
        <w:rPr>
          <w:lang w:eastAsia="ko-KR"/>
        </w:rPr>
        <w:t>9.</w:t>
      </w:r>
      <w:r>
        <w:rPr>
          <w:lang w:eastAsia="ko-KR"/>
        </w:rPr>
        <w:tab/>
        <w:t>The MF/MRF performs the rendering using the UE-A's avatar object and the data received from UE-A in step 8.</w:t>
      </w:r>
    </w:p>
    <w:p w:rsidR="00D959A2" w:rsidRDefault="00D959A2" w:rsidP="00D959A2">
      <w:pPr>
        <w:pStyle w:val="B1"/>
        <w:rPr>
          <w:lang w:eastAsia="ko-KR"/>
        </w:rPr>
      </w:pPr>
      <w:r>
        <w:rPr>
          <w:lang w:eastAsia="ko-KR"/>
        </w:rPr>
        <w:t>10.</w:t>
      </w:r>
      <w:r>
        <w:rPr>
          <w:lang w:eastAsia="ko-KR"/>
        </w:rPr>
        <w:tab/>
      </w:r>
      <w:r>
        <w:rPr>
          <w:rFonts w:hint="eastAsia"/>
          <w:lang w:eastAsia="ko-KR"/>
        </w:rPr>
        <w:t>T</w:t>
      </w:r>
      <w:r>
        <w:rPr>
          <w:lang w:eastAsia="ko-KR"/>
        </w:rPr>
        <w:t>he rendered avatar media is sent as regular video media to UE-B.</w:t>
      </w:r>
    </w:p>
    <w:p w:rsidR="00D959A2" w:rsidRDefault="00D959A2" w:rsidP="00D959A2">
      <w:pPr>
        <w:pStyle w:val="B1"/>
        <w:rPr>
          <w:lang w:eastAsia="ko-KR"/>
        </w:rPr>
      </w:pPr>
      <w:r>
        <w:rPr>
          <w:lang w:eastAsia="ko-KR"/>
        </w:rPr>
        <w:t>11.</w:t>
      </w:r>
      <w:r>
        <w:rPr>
          <w:lang w:eastAsia="ko-KR"/>
        </w:rPr>
        <w:tab/>
        <w:t>The rendered avatar media is sent back to the UE-A as feedback.</w:t>
      </w:r>
    </w:p>
    <w:p w:rsidR="00D959A2" w:rsidRDefault="00D959A2" w:rsidP="00D959A2"/>
    <w:p w:rsidR="00D959A2" w:rsidRPr="00C34C14" w:rsidRDefault="00D959A2" w:rsidP="00D959A2">
      <w:pPr>
        <w:pStyle w:val="Heading4"/>
        <w:rPr>
          <w:lang w:eastAsia="ja-JP"/>
        </w:rPr>
      </w:pPr>
      <w:bookmarkStart w:id="42" w:name="_Toc167795283"/>
      <w:r w:rsidRPr="00C34C14">
        <w:rPr>
          <w:lang w:eastAsia="ja-JP"/>
        </w:rPr>
        <w:lastRenderedPageBreak/>
        <w:t>6.</w:t>
      </w:r>
      <w:r w:rsidRPr="00C937B4">
        <w:rPr>
          <w:lang w:eastAsia="ja-JP"/>
        </w:rPr>
        <w:t>6</w:t>
      </w:r>
      <w:r w:rsidRPr="00C34C14">
        <w:rPr>
          <w:lang w:eastAsia="ja-JP"/>
        </w:rPr>
        <w:t>.2.</w:t>
      </w:r>
      <w:r>
        <w:rPr>
          <w:lang w:eastAsia="ja-JP"/>
        </w:rPr>
        <w:t>2</w:t>
      </w:r>
      <w:r w:rsidRPr="00C34C14">
        <w:rPr>
          <w:lang w:eastAsia="ja-JP"/>
        </w:rPr>
        <w:tab/>
      </w:r>
      <w:r>
        <w:rPr>
          <w:lang w:eastAsia="ja-JP"/>
        </w:rPr>
        <w:t>UE-A centric IMS avatar call flow</w:t>
      </w:r>
      <w:bookmarkEnd w:id="42"/>
    </w:p>
    <w:p w:rsidR="00D959A2" w:rsidRDefault="00786919" w:rsidP="00D959A2">
      <w:pPr>
        <w:rPr>
          <w:i/>
        </w:rPr>
      </w:pPr>
      <w:del w:id="43" w:author="Samsung" w:date="2024-08-12T14:14:00Z">
        <w:r w:rsidDel="00786919">
          <w:object w:dxaOrig="14070" w:dyaOrig="5970">
            <v:shape id="_x0000_i1027" type="#_x0000_t75" style="width:482.65pt;height:204.65pt" o:ole="">
              <v:imagedata r:id="rId11" o:title=""/>
            </v:shape>
            <o:OLEObject Type="Embed" ProgID="Visio.Drawing.15" ShapeID="_x0000_i1027" DrawAspect="Content" ObjectID="_1784993678" r:id="rId12"/>
          </w:object>
        </w:r>
      </w:del>
      <w:ins w:id="44" w:author="Samsung" w:date="2024-08-12T14:14:00Z">
        <w:r>
          <w:object w:dxaOrig="14070" w:dyaOrig="5970">
            <v:shape id="_x0000_i1028" type="#_x0000_t75" style="width:482.65pt;height:204.65pt" o:ole="">
              <v:imagedata r:id="rId13" o:title=""/>
            </v:shape>
            <o:OLEObject Type="Embed" ProgID="Visio.Drawing.15" ShapeID="_x0000_i1028" DrawAspect="Content" ObjectID="_1784993679" r:id="rId14"/>
          </w:object>
        </w:r>
      </w:ins>
    </w:p>
    <w:p w:rsidR="00D959A2" w:rsidRDefault="00D959A2" w:rsidP="00D959A2">
      <w:pPr>
        <w:pStyle w:val="TH"/>
        <w:rPr>
          <w:rFonts w:eastAsia="Malgun Gothic"/>
          <w:lang w:eastAsia="ko-KR"/>
        </w:rPr>
      </w:pPr>
      <w:r>
        <w:t>Figure 6.6.2.2-1 UE-A centric IMS avatar call flow</w:t>
      </w:r>
    </w:p>
    <w:p w:rsidR="00D959A2" w:rsidRDefault="00D959A2" w:rsidP="00D959A2">
      <w:pPr>
        <w:pStyle w:val="B1"/>
        <w:rPr>
          <w:lang w:eastAsia="ko-KR"/>
        </w:rPr>
      </w:pPr>
      <w:r>
        <w:rPr>
          <w:lang w:eastAsia="ko-KR"/>
        </w:rPr>
        <w:t>1.</w:t>
      </w:r>
      <w:r>
        <w:rPr>
          <w:lang w:eastAsia="ko-KR"/>
        </w:rPr>
        <w:tab/>
        <w:t xml:space="preserve">The UE-A initiates an IMS session and establishes audio and video session connections with the UE-B. The bootstrap channel is established for both the UE-A and UE-B. UE-A obtains UE-A's avatar id(s) </w:t>
      </w:r>
      <w:ins w:id="45" w:author="Samsung" w:date="2024-08-09T09:25:00Z">
        <w:r w:rsidR="00E41159">
          <w:rPr>
            <w:rFonts w:eastAsia="Malgun Gothic"/>
            <w:lang w:eastAsia="ko-KR"/>
          </w:rPr>
          <w:t>through bootstrap data channel via DCSF.</w:t>
        </w:r>
      </w:ins>
      <w:del w:id="46" w:author="Samsung" w:date="2024-08-09T09:25:00Z">
        <w:r w:rsidDel="00E41159">
          <w:rPr>
            <w:lang w:eastAsia="ko-KR"/>
          </w:rPr>
          <w:delText>in this step.</w:delText>
        </w:r>
      </w:del>
    </w:p>
    <w:p w:rsidR="00D959A2" w:rsidRDefault="00D959A2" w:rsidP="00D959A2">
      <w:pPr>
        <w:pStyle w:val="B1"/>
        <w:rPr>
          <w:lang w:eastAsia="ko-KR"/>
        </w:rPr>
      </w:pPr>
      <w:r>
        <w:rPr>
          <w:lang w:eastAsia="ko-KR"/>
        </w:rPr>
        <w:t>2.</w:t>
      </w:r>
      <w:r>
        <w:rPr>
          <w:lang w:eastAsia="ko-KR"/>
        </w:rPr>
        <w:tab/>
        <w:t xml:space="preserve">The UE-A performs the XR media rendering negotiation with the XR Application Server. The UE-A generates </w:t>
      </w:r>
      <w:del w:id="47" w:author="Samsung" w:date="2024-08-08T16:05:00Z">
        <w:r w:rsidDel="00582B45">
          <w:rPr>
            <w:lang w:eastAsia="ko-KR"/>
          </w:rPr>
          <w:delText xml:space="preserve">and sends </w:delText>
        </w:r>
      </w:del>
      <w:r>
        <w:rPr>
          <w:lang w:eastAsia="ko-KR"/>
        </w:rPr>
        <w:t>UE-A's attestation</w:t>
      </w:r>
      <w:del w:id="48" w:author="Samsung" w:date="2024-08-08T16:05:00Z">
        <w:r w:rsidDel="00582B45">
          <w:rPr>
            <w:lang w:eastAsia="ko-KR"/>
          </w:rPr>
          <w:delText xml:space="preserve"> to the XR Application Server</w:delText>
        </w:r>
      </w:del>
      <w:r>
        <w:rPr>
          <w:lang w:eastAsia="ko-KR"/>
        </w:rPr>
        <w:t>. The UE-A's attestation consists of Avatar ID, identity of the XR AS, rendering option (i.e., UE-A centric), ephemeral public key of UE-A, expiration time, signature generated by using UE-A's private key, as described in clause 6.6.2.4 of this document.</w:t>
      </w:r>
      <w:ins w:id="49" w:author="Samsung" w:date="2024-08-08T16:06:00Z">
        <w:r w:rsidR="00582B45" w:rsidRPr="00582B45">
          <w:rPr>
            <w:lang w:eastAsia="ko-KR"/>
          </w:rPr>
          <w:t xml:space="preserve"> </w:t>
        </w:r>
        <w:r w:rsidR="00582B45">
          <w:rPr>
            <w:lang w:eastAsia="ko-KR"/>
          </w:rPr>
          <w:t>The UE-A sends UE-A's attestation and UE-A's certificate to the XR Application Server via DCSF. Before sending the attestation, DCSF checks whether the the UE-A is allowed to use the avatar ID.</w:t>
        </w:r>
      </w:ins>
    </w:p>
    <w:p w:rsidR="00D959A2" w:rsidRDefault="00D959A2" w:rsidP="00D959A2">
      <w:pPr>
        <w:pStyle w:val="B1"/>
        <w:rPr>
          <w:lang w:eastAsia="ko-KR"/>
        </w:rPr>
      </w:pPr>
      <w:r>
        <w:rPr>
          <w:lang w:eastAsia="ko-KR"/>
        </w:rPr>
        <w:t>3.</w:t>
      </w:r>
      <w:r>
        <w:rPr>
          <w:lang w:eastAsia="ko-KR"/>
        </w:rPr>
        <w:tab/>
      </w:r>
      <w:r>
        <w:rPr>
          <w:rFonts w:hint="eastAsia"/>
          <w:lang w:eastAsia="ko-KR"/>
        </w:rPr>
        <w:t xml:space="preserve">The UE-A decides to </w:t>
      </w:r>
      <w:r>
        <w:rPr>
          <w:lang w:eastAsia="ko-KR"/>
        </w:rPr>
        <w:t>use</w:t>
      </w:r>
      <w:r>
        <w:rPr>
          <w:rFonts w:hint="eastAsia"/>
          <w:lang w:eastAsia="ko-KR"/>
        </w:rPr>
        <w:t xml:space="preserve"> </w:t>
      </w:r>
      <w:r>
        <w:rPr>
          <w:lang w:eastAsia="ko-KR"/>
        </w:rPr>
        <w:t>UE-A</w:t>
      </w:r>
      <w:r>
        <w:rPr>
          <w:rFonts w:hint="eastAsia"/>
          <w:lang w:eastAsia="ko-KR"/>
        </w:rPr>
        <w:t xml:space="preserve"> centric rendering</w:t>
      </w:r>
      <w:r>
        <w:rPr>
          <w:lang w:eastAsia="ko-KR"/>
        </w:rPr>
        <w:t xml:space="preserve"> of an avatar object</w:t>
      </w:r>
      <w:r>
        <w:rPr>
          <w:rFonts w:hint="eastAsia"/>
          <w:lang w:eastAsia="ko-KR"/>
        </w:rPr>
        <w:t>.</w:t>
      </w:r>
    </w:p>
    <w:p w:rsidR="00D959A2" w:rsidRDefault="00D959A2" w:rsidP="00D959A2">
      <w:pPr>
        <w:pStyle w:val="B1"/>
        <w:rPr>
          <w:lang w:eastAsia="ko-KR"/>
        </w:rPr>
      </w:pPr>
      <w:r>
        <w:rPr>
          <w:lang w:eastAsia="ko-KR"/>
        </w:rPr>
        <w:t>4.</w:t>
      </w:r>
      <w:r>
        <w:rPr>
          <w:lang w:eastAsia="ko-KR"/>
        </w:rPr>
        <w:tab/>
        <w:t>Application data channel is established between UE-A and IMS network, and media re-negotiation may be performed.</w:t>
      </w:r>
    </w:p>
    <w:p w:rsidR="00D959A2" w:rsidRDefault="00D959A2" w:rsidP="00D959A2">
      <w:pPr>
        <w:pStyle w:val="B1"/>
        <w:rPr>
          <w:lang w:eastAsia="ko-KR"/>
        </w:rPr>
      </w:pPr>
      <w:r>
        <w:rPr>
          <w:lang w:eastAsia="ko-KR"/>
        </w:rPr>
        <w:t>5.</w:t>
      </w:r>
      <w:r>
        <w:rPr>
          <w:lang w:eastAsia="ko-KR"/>
        </w:rPr>
        <w:tab/>
        <w:t>XR Application Server requests avatar object using UE-A's attestation</w:t>
      </w:r>
      <w:ins w:id="50" w:author="Samsung" w:date="2024-08-08T17:13:00Z">
        <w:r w:rsidR="006F3AAC">
          <w:rPr>
            <w:lang w:eastAsia="ko-KR"/>
          </w:rPr>
          <w:t xml:space="preserve"> and UE-A's certificate</w:t>
        </w:r>
      </w:ins>
      <w:r>
        <w:rPr>
          <w:lang w:eastAsia="ko-KR"/>
        </w:rPr>
        <w:t>.</w:t>
      </w:r>
    </w:p>
    <w:p w:rsidR="00D959A2" w:rsidRPr="00385957" w:rsidRDefault="00D959A2" w:rsidP="00D959A2">
      <w:pPr>
        <w:pStyle w:val="B1"/>
        <w:rPr>
          <w:lang w:eastAsia="ko-KR"/>
        </w:rPr>
      </w:pPr>
      <w:r>
        <w:rPr>
          <w:lang w:eastAsia="ko-KR"/>
        </w:rPr>
        <w:t>6.</w:t>
      </w:r>
      <w:r>
        <w:rPr>
          <w:lang w:eastAsia="ko-KR"/>
        </w:rPr>
        <w:tab/>
      </w:r>
      <w:r>
        <w:rPr>
          <w:rFonts w:eastAsia="Malgun Gothic"/>
          <w:lang w:eastAsia="ko-KR"/>
        </w:rPr>
        <w:t xml:space="preserve">After </w:t>
      </w:r>
      <w:del w:id="51" w:author="Samsung" w:date="2024-08-01T16:31:00Z">
        <w:r w:rsidDel="00D959A2">
          <w:rPr>
            <w:rFonts w:eastAsia="Malgun Gothic"/>
            <w:lang w:eastAsia="ko-KR"/>
          </w:rPr>
          <w:delText>DAC</w:delText>
        </w:r>
      </w:del>
      <w:ins w:id="52" w:author="Samsung" w:date="2024-08-01T16:31:00Z">
        <w:r>
          <w:rPr>
            <w:rFonts w:eastAsia="Malgun Gothic"/>
            <w:lang w:eastAsia="ko-KR"/>
          </w:rPr>
          <w:t>BAR</w:t>
        </w:r>
      </w:ins>
      <w:r>
        <w:rPr>
          <w:rFonts w:eastAsia="Malgun Gothic"/>
          <w:lang w:eastAsia="ko-KR"/>
        </w:rPr>
        <w:t xml:space="preserve"> </w:t>
      </w:r>
      <w:ins w:id="53" w:author="Samsung" w:date="2024-08-08T17:11:00Z">
        <w:r w:rsidR="006F3AAC">
          <w:rPr>
            <w:rFonts w:eastAsia="Malgun Gothic"/>
            <w:lang w:eastAsia="ko-KR"/>
          </w:rPr>
          <w:t>verifies the UE-A's certificate</w:t>
        </w:r>
      </w:ins>
      <w:del w:id="54" w:author="Samsung" w:date="2024-08-08T17:11:00Z">
        <w:r w:rsidDel="006F3AAC">
          <w:rPr>
            <w:rFonts w:eastAsia="Malgun Gothic"/>
            <w:lang w:eastAsia="ko-KR"/>
          </w:rPr>
          <w:delText>retrieves UE-A’s public key based on avatar ID in UE-A’s attestation</w:delText>
        </w:r>
      </w:del>
      <w:r>
        <w:rPr>
          <w:rFonts w:eastAsia="Malgun Gothic"/>
          <w:lang w:eastAsia="ko-KR"/>
        </w:rPr>
        <w:t xml:space="preserve">, </w:t>
      </w:r>
      <w:del w:id="55" w:author="Samsung" w:date="2024-08-01T16:30:00Z">
        <w:r w:rsidRPr="00385957" w:rsidDel="00D959A2">
          <w:rPr>
            <w:lang w:eastAsia="ko-KR"/>
          </w:rPr>
          <w:delText>DAC</w:delText>
        </w:r>
      </w:del>
      <w:ins w:id="56" w:author="Samsung" w:date="2024-08-01T16:30:00Z">
        <w:r>
          <w:rPr>
            <w:lang w:eastAsia="ko-KR"/>
          </w:rPr>
          <w:t>BAR</w:t>
        </w:r>
      </w:ins>
      <w:r w:rsidRPr="00385957">
        <w:rPr>
          <w:lang w:eastAsia="ko-KR"/>
        </w:rPr>
        <w:t xml:space="preserve"> verifies the signature in UE-A's attestation using the UE-A's public key. If the verification is successful and </w:t>
      </w:r>
      <w:r>
        <w:rPr>
          <w:lang w:eastAsia="ko-KR"/>
        </w:rPr>
        <w:t xml:space="preserve">the identity of </w:t>
      </w:r>
      <w:r w:rsidRPr="00385957">
        <w:rPr>
          <w:lang w:eastAsia="ko-KR"/>
        </w:rPr>
        <w:t>XR AS in</w:t>
      </w:r>
      <w:r>
        <w:rPr>
          <w:lang w:eastAsia="ko-KR"/>
        </w:rPr>
        <w:t xml:space="preserve"> the UE-A's attestation is same as that of the</w:t>
      </w:r>
      <w:r w:rsidRPr="00385957">
        <w:rPr>
          <w:lang w:eastAsia="ko-KR"/>
        </w:rPr>
        <w:t xml:space="preserve"> XR Application Server</w:t>
      </w:r>
      <w:r>
        <w:rPr>
          <w:lang w:eastAsia="ko-KR"/>
        </w:rPr>
        <w:t xml:space="preserve"> which requested in step 5</w:t>
      </w:r>
      <w:r w:rsidRPr="00385957">
        <w:rPr>
          <w:lang w:eastAsia="ko-KR"/>
        </w:rPr>
        <w:t xml:space="preserve">, the </w:t>
      </w:r>
      <w:del w:id="57" w:author="Samsung" w:date="2024-08-01T16:30:00Z">
        <w:r w:rsidRPr="00385957" w:rsidDel="00D959A2">
          <w:rPr>
            <w:lang w:eastAsia="ko-KR"/>
          </w:rPr>
          <w:delText>DAC</w:delText>
        </w:r>
      </w:del>
      <w:ins w:id="58" w:author="Samsung" w:date="2024-08-01T16:30:00Z">
        <w:r>
          <w:rPr>
            <w:lang w:eastAsia="ko-KR"/>
          </w:rPr>
          <w:t>BAR</w:t>
        </w:r>
      </w:ins>
      <w:r w:rsidRPr="00385957">
        <w:rPr>
          <w:lang w:eastAsia="ko-KR"/>
        </w:rPr>
        <w:t xml:space="preserve"> generates ephemeral public/private key pair and protects the UE-A's avatar object using the session key generated by ephemeral public key of UE-A included in the UE-A's attestation and ephemeral private key of </w:t>
      </w:r>
      <w:del w:id="59" w:author="Samsung" w:date="2024-08-01T16:30:00Z">
        <w:r w:rsidRPr="00385957" w:rsidDel="00D959A2">
          <w:rPr>
            <w:lang w:eastAsia="ko-KR"/>
          </w:rPr>
          <w:delText>DAC</w:delText>
        </w:r>
      </w:del>
      <w:ins w:id="60" w:author="Samsung" w:date="2024-08-01T16:30:00Z">
        <w:r>
          <w:rPr>
            <w:lang w:eastAsia="ko-KR"/>
          </w:rPr>
          <w:t>BAR</w:t>
        </w:r>
      </w:ins>
      <w:r w:rsidRPr="00385957">
        <w:rPr>
          <w:lang w:eastAsia="ko-KR"/>
        </w:rPr>
        <w:t xml:space="preserve">. The </w:t>
      </w:r>
      <w:del w:id="61" w:author="Samsung" w:date="2024-08-01T16:30:00Z">
        <w:r w:rsidRPr="00385957" w:rsidDel="00D959A2">
          <w:rPr>
            <w:lang w:eastAsia="ko-KR"/>
          </w:rPr>
          <w:delText>DAC</w:delText>
        </w:r>
      </w:del>
      <w:ins w:id="62" w:author="Samsung" w:date="2024-08-01T16:30:00Z">
        <w:r>
          <w:rPr>
            <w:lang w:eastAsia="ko-KR"/>
          </w:rPr>
          <w:t>BAR</w:t>
        </w:r>
      </w:ins>
      <w:r w:rsidRPr="00385957">
        <w:rPr>
          <w:lang w:eastAsia="ko-KR"/>
        </w:rPr>
        <w:t xml:space="preserve"> responds with the </w:t>
      </w:r>
      <w:r>
        <w:rPr>
          <w:lang w:eastAsia="ko-KR"/>
        </w:rPr>
        <w:t xml:space="preserve">protected </w:t>
      </w:r>
      <w:r w:rsidRPr="00385957">
        <w:rPr>
          <w:lang w:eastAsia="ko-KR"/>
        </w:rPr>
        <w:t>UE-A's avatar object and ephemeral publi</w:t>
      </w:r>
      <w:r>
        <w:rPr>
          <w:lang w:eastAsia="ko-KR"/>
        </w:rPr>
        <w:t xml:space="preserve">c key of the </w:t>
      </w:r>
      <w:del w:id="63" w:author="Samsung" w:date="2024-08-01T16:30:00Z">
        <w:r w:rsidDel="00D959A2">
          <w:rPr>
            <w:lang w:eastAsia="ko-KR"/>
          </w:rPr>
          <w:delText>DAC</w:delText>
        </w:r>
      </w:del>
      <w:ins w:id="64" w:author="Samsung" w:date="2024-08-01T16:30:00Z">
        <w:r>
          <w:rPr>
            <w:lang w:eastAsia="ko-KR"/>
          </w:rPr>
          <w:t>BAR</w:t>
        </w:r>
      </w:ins>
      <w:r>
        <w:rPr>
          <w:lang w:eastAsia="ko-KR"/>
        </w:rPr>
        <w:t>.</w:t>
      </w:r>
    </w:p>
    <w:p w:rsidR="00D959A2" w:rsidRDefault="00D959A2" w:rsidP="00D959A2">
      <w:pPr>
        <w:pStyle w:val="B1"/>
        <w:rPr>
          <w:lang w:eastAsia="ko-KR"/>
        </w:rPr>
      </w:pPr>
      <w:r>
        <w:rPr>
          <w:lang w:eastAsia="ko-KR"/>
        </w:rPr>
        <w:t>7.</w:t>
      </w:r>
      <w:r>
        <w:rPr>
          <w:lang w:eastAsia="ko-KR"/>
        </w:rPr>
        <w:tab/>
        <w:t xml:space="preserve">The XR Application Server sends the protected avatar object and ephemeral public key of the </w:t>
      </w:r>
      <w:del w:id="65" w:author="Samsung" w:date="2024-08-01T16:30:00Z">
        <w:r w:rsidDel="00D959A2">
          <w:rPr>
            <w:lang w:eastAsia="ko-KR"/>
          </w:rPr>
          <w:delText>DAC</w:delText>
        </w:r>
      </w:del>
      <w:ins w:id="66" w:author="Samsung" w:date="2024-08-01T16:30:00Z">
        <w:r>
          <w:rPr>
            <w:lang w:eastAsia="ko-KR"/>
          </w:rPr>
          <w:t>BAR</w:t>
        </w:r>
      </w:ins>
      <w:r>
        <w:rPr>
          <w:lang w:eastAsia="ko-KR"/>
        </w:rPr>
        <w:t xml:space="preserve"> to UE-A, and requests rendering of the avatar.</w:t>
      </w:r>
    </w:p>
    <w:p w:rsidR="00D959A2" w:rsidRDefault="00D959A2" w:rsidP="00D959A2">
      <w:pPr>
        <w:pStyle w:val="B1"/>
        <w:rPr>
          <w:lang w:eastAsia="ko-KR"/>
        </w:rPr>
      </w:pPr>
      <w:r>
        <w:rPr>
          <w:lang w:eastAsia="ko-KR"/>
        </w:rPr>
        <w:lastRenderedPageBreak/>
        <w:t>8.</w:t>
      </w:r>
      <w:r>
        <w:rPr>
          <w:lang w:eastAsia="ko-KR"/>
        </w:rPr>
        <w:tab/>
        <w:t xml:space="preserve">The UE-A generates session key using the ephemeral public key of the </w:t>
      </w:r>
      <w:del w:id="67" w:author="Samsung" w:date="2024-08-01T16:30:00Z">
        <w:r w:rsidDel="00D959A2">
          <w:rPr>
            <w:lang w:eastAsia="ko-KR"/>
          </w:rPr>
          <w:delText>DAC</w:delText>
        </w:r>
      </w:del>
      <w:ins w:id="68" w:author="Samsung" w:date="2024-08-01T16:30:00Z">
        <w:r>
          <w:rPr>
            <w:lang w:eastAsia="ko-KR"/>
          </w:rPr>
          <w:t>BAR</w:t>
        </w:r>
      </w:ins>
      <w:r>
        <w:rPr>
          <w:lang w:eastAsia="ko-KR"/>
        </w:rPr>
        <w:t xml:space="preserve"> and the ephemeral private key of UE-A. UE-A verifies the protected avatar object using the session key and performs the rendering.</w:t>
      </w:r>
    </w:p>
    <w:p w:rsidR="00D959A2" w:rsidRDefault="00D959A2" w:rsidP="00D959A2">
      <w:pPr>
        <w:pStyle w:val="B1"/>
        <w:rPr>
          <w:lang w:eastAsia="ko-KR"/>
        </w:rPr>
      </w:pPr>
      <w:r>
        <w:rPr>
          <w:lang w:eastAsia="ko-KR"/>
        </w:rPr>
        <w:t>9.</w:t>
      </w:r>
      <w:r>
        <w:rPr>
          <w:lang w:eastAsia="ko-KR"/>
        </w:rPr>
        <w:tab/>
      </w:r>
      <w:r>
        <w:rPr>
          <w:rFonts w:hint="eastAsia"/>
          <w:lang w:eastAsia="ko-KR"/>
        </w:rPr>
        <w:t>T</w:t>
      </w:r>
      <w:r>
        <w:rPr>
          <w:lang w:eastAsia="ko-KR"/>
        </w:rPr>
        <w:t>he rendered avatar media is sent as regular video media to UE-B.</w:t>
      </w:r>
    </w:p>
    <w:p w:rsidR="00D959A2" w:rsidRDefault="00D959A2" w:rsidP="00D959A2">
      <w:pPr>
        <w:rPr>
          <w:rFonts w:eastAsia="Malgun Gothic"/>
          <w:lang w:eastAsia="ko-KR"/>
        </w:rPr>
      </w:pPr>
    </w:p>
    <w:p w:rsidR="00D959A2" w:rsidRPr="00C34C14" w:rsidRDefault="00D959A2" w:rsidP="00D959A2">
      <w:pPr>
        <w:pStyle w:val="Heading4"/>
        <w:rPr>
          <w:lang w:eastAsia="ja-JP"/>
        </w:rPr>
      </w:pPr>
      <w:bookmarkStart w:id="69" w:name="_Toc167795284"/>
      <w:r w:rsidRPr="00C34C14">
        <w:rPr>
          <w:lang w:eastAsia="ja-JP"/>
        </w:rPr>
        <w:t>6.</w:t>
      </w:r>
      <w:r w:rsidRPr="00C937B4">
        <w:rPr>
          <w:lang w:eastAsia="ja-JP"/>
        </w:rPr>
        <w:t>6</w:t>
      </w:r>
      <w:r w:rsidRPr="00C34C14">
        <w:rPr>
          <w:lang w:eastAsia="ja-JP"/>
        </w:rPr>
        <w:t>.2.</w:t>
      </w:r>
      <w:r>
        <w:rPr>
          <w:lang w:eastAsia="ja-JP"/>
        </w:rPr>
        <w:t>3</w:t>
      </w:r>
      <w:r w:rsidRPr="00C34C14">
        <w:rPr>
          <w:lang w:eastAsia="ja-JP"/>
        </w:rPr>
        <w:tab/>
      </w:r>
      <w:r>
        <w:rPr>
          <w:lang w:eastAsia="ja-JP"/>
        </w:rPr>
        <w:t>UE-B centric IMS avatar call flow</w:t>
      </w:r>
      <w:bookmarkEnd w:id="69"/>
    </w:p>
    <w:p w:rsidR="00D959A2" w:rsidRDefault="00786919" w:rsidP="00D959A2">
      <w:pPr>
        <w:pStyle w:val="TF"/>
        <w:rPr>
          <w:i/>
        </w:rPr>
      </w:pPr>
      <w:del w:id="70" w:author="Samsung" w:date="2024-08-12T14:15:00Z">
        <w:r w:rsidDel="00786919">
          <w:object w:dxaOrig="14940" w:dyaOrig="5970">
            <v:shape id="_x0000_i1029" type="#_x0000_t75" style="width:482pt;height:193.35pt" o:ole="">
              <v:imagedata r:id="rId15" o:title=""/>
            </v:shape>
            <o:OLEObject Type="Embed" ProgID="Visio.Drawing.15" ShapeID="_x0000_i1029" DrawAspect="Content" ObjectID="_1784993680" r:id="rId16"/>
          </w:object>
        </w:r>
      </w:del>
      <w:ins w:id="71" w:author="Samsung" w:date="2024-08-12T14:15:00Z">
        <w:r>
          <w:object w:dxaOrig="14940" w:dyaOrig="5970">
            <v:shape id="_x0000_i1030" type="#_x0000_t75" style="width:482pt;height:193.35pt" o:ole="">
              <v:imagedata r:id="rId17" o:title=""/>
            </v:shape>
            <o:OLEObject Type="Embed" ProgID="Visio.Drawing.15" ShapeID="_x0000_i1030" DrawAspect="Content" ObjectID="_1784993681" r:id="rId18"/>
          </w:object>
        </w:r>
      </w:ins>
    </w:p>
    <w:p w:rsidR="00D959A2" w:rsidRPr="00B81100" w:rsidRDefault="00D959A2" w:rsidP="00D959A2">
      <w:pPr>
        <w:pStyle w:val="TH"/>
      </w:pPr>
      <w:r>
        <w:t>Figure 6.6.2.3-1 UE-B centric IMS avatar call flow</w:t>
      </w:r>
    </w:p>
    <w:p w:rsidR="00D959A2" w:rsidRDefault="00D959A2" w:rsidP="00D959A2">
      <w:pPr>
        <w:pStyle w:val="B1"/>
        <w:rPr>
          <w:lang w:eastAsia="ko-KR"/>
        </w:rPr>
      </w:pPr>
      <w:r>
        <w:rPr>
          <w:lang w:eastAsia="ko-KR"/>
        </w:rPr>
        <w:t>1.</w:t>
      </w:r>
      <w:r>
        <w:rPr>
          <w:lang w:eastAsia="ko-KR"/>
        </w:rPr>
        <w:tab/>
        <w:t xml:space="preserve">The UE-A initiates an IMS session and establishes audio and video session connections with the UE-B. The bootstrap channel is established for both the UE-A and UE-B. UE-A obtains UE-A's avatar id(s) </w:t>
      </w:r>
      <w:ins w:id="72" w:author="Samsung" w:date="2024-08-09T09:25:00Z">
        <w:r w:rsidR="00E41159">
          <w:rPr>
            <w:rFonts w:eastAsia="Malgun Gothic"/>
            <w:lang w:eastAsia="ko-KR"/>
          </w:rPr>
          <w:t>through bootstrap data channel via DCSF.</w:t>
        </w:r>
      </w:ins>
      <w:del w:id="73" w:author="Samsung" w:date="2024-08-09T09:25:00Z">
        <w:r w:rsidDel="00E41159">
          <w:rPr>
            <w:lang w:eastAsia="ko-KR"/>
          </w:rPr>
          <w:delText>in this step.</w:delText>
        </w:r>
      </w:del>
    </w:p>
    <w:p w:rsidR="00D959A2" w:rsidRDefault="00D959A2" w:rsidP="00D959A2">
      <w:pPr>
        <w:pStyle w:val="B1"/>
        <w:rPr>
          <w:lang w:eastAsia="ko-KR"/>
        </w:rPr>
      </w:pPr>
      <w:r>
        <w:rPr>
          <w:lang w:eastAsia="ko-KR"/>
        </w:rPr>
        <w:t>2.</w:t>
      </w:r>
      <w:r>
        <w:rPr>
          <w:lang w:eastAsia="ko-KR"/>
        </w:rPr>
        <w:tab/>
        <w:t xml:space="preserve">The UE-A performs the XR media rendering negotiation with the XR Application Server and UE-B. In this step, UE-A obtains UE-B's ephemeral public key. The UE-A generates </w:t>
      </w:r>
      <w:del w:id="74" w:author="Samsung" w:date="2024-08-08T16:06:00Z">
        <w:r w:rsidDel="00582B45">
          <w:rPr>
            <w:lang w:eastAsia="ko-KR"/>
          </w:rPr>
          <w:delText xml:space="preserve">and sends </w:delText>
        </w:r>
      </w:del>
      <w:r>
        <w:rPr>
          <w:lang w:eastAsia="ko-KR"/>
        </w:rPr>
        <w:t>UE-A's attestation</w:t>
      </w:r>
      <w:del w:id="75" w:author="Samsung" w:date="2024-08-08T16:06:00Z">
        <w:r w:rsidDel="00582B45">
          <w:rPr>
            <w:lang w:eastAsia="ko-KR"/>
          </w:rPr>
          <w:delText xml:space="preserve"> to the XR Application Server</w:delText>
        </w:r>
      </w:del>
      <w:r>
        <w:rPr>
          <w:lang w:eastAsia="ko-KR"/>
        </w:rPr>
        <w:t>. The UE-A's attestation consists of Avatar ID, identity of XR AS, rendering option (i.e., UE-B centric), ephemeral public key of UE-B, expiration time, signature generated by using UE-A's private key, as described in clause 6.</w:t>
      </w:r>
      <w:r w:rsidRPr="00C937B4">
        <w:rPr>
          <w:lang w:eastAsia="ko-KR"/>
        </w:rPr>
        <w:t>6</w:t>
      </w:r>
      <w:r>
        <w:rPr>
          <w:lang w:eastAsia="ko-KR"/>
        </w:rPr>
        <w:t>.2.4 of this document.</w:t>
      </w:r>
      <w:ins w:id="76" w:author="Samsung" w:date="2024-08-08T16:06:00Z">
        <w:r w:rsidR="00582B45" w:rsidRPr="00582B45">
          <w:rPr>
            <w:lang w:eastAsia="ko-KR"/>
          </w:rPr>
          <w:t xml:space="preserve"> </w:t>
        </w:r>
        <w:r w:rsidR="00582B45">
          <w:rPr>
            <w:lang w:eastAsia="ko-KR"/>
          </w:rPr>
          <w:t>The UE-A sends UE-A's attestation and UE-A's certificate to the XR Application Server via DCSF. Before sending the attestation, DCSF checks whether the the UE-A is allowed to use the avatar ID.</w:t>
        </w:r>
      </w:ins>
    </w:p>
    <w:p w:rsidR="00D959A2" w:rsidRDefault="00D959A2" w:rsidP="00D959A2">
      <w:pPr>
        <w:pStyle w:val="B1"/>
        <w:rPr>
          <w:lang w:eastAsia="ko-KR"/>
        </w:rPr>
      </w:pPr>
      <w:r>
        <w:rPr>
          <w:lang w:eastAsia="ko-KR"/>
        </w:rPr>
        <w:t>2.</w:t>
      </w:r>
      <w:r>
        <w:rPr>
          <w:lang w:eastAsia="ko-KR"/>
        </w:rPr>
        <w:tab/>
      </w:r>
      <w:r>
        <w:rPr>
          <w:rFonts w:hint="eastAsia"/>
          <w:lang w:eastAsia="ko-KR"/>
        </w:rPr>
        <w:t xml:space="preserve">The UE-A decides to </w:t>
      </w:r>
      <w:r>
        <w:rPr>
          <w:lang w:eastAsia="ko-KR"/>
        </w:rPr>
        <w:t>use</w:t>
      </w:r>
      <w:r>
        <w:rPr>
          <w:rFonts w:hint="eastAsia"/>
          <w:lang w:eastAsia="ko-KR"/>
        </w:rPr>
        <w:t xml:space="preserve"> </w:t>
      </w:r>
      <w:r>
        <w:rPr>
          <w:lang w:eastAsia="ko-KR"/>
        </w:rPr>
        <w:t>UE-B</w:t>
      </w:r>
      <w:r>
        <w:rPr>
          <w:rFonts w:hint="eastAsia"/>
          <w:lang w:eastAsia="ko-KR"/>
        </w:rPr>
        <w:t xml:space="preserve"> centric rendering</w:t>
      </w:r>
      <w:r>
        <w:rPr>
          <w:lang w:eastAsia="ko-KR"/>
        </w:rPr>
        <w:t xml:space="preserve"> of an avatar object</w:t>
      </w:r>
      <w:r>
        <w:rPr>
          <w:rFonts w:hint="eastAsia"/>
          <w:lang w:eastAsia="ko-KR"/>
        </w:rPr>
        <w:t>.</w:t>
      </w:r>
    </w:p>
    <w:p w:rsidR="00D959A2" w:rsidRDefault="00D959A2" w:rsidP="00D959A2">
      <w:pPr>
        <w:pStyle w:val="B1"/>
        <w:rPr>
          <w:lang w:eastAsia="ko-KR"/>
        </w:rPr>
      </w:pPr>
      <w:r>
        <w:rPr>
          <w:lang w:eastAsia="ko-KR"/>
        </w:rPr>
        <w:t>4.</w:t>
      </w:r>
      <w:r>
        <w:rPr>
          <w:lang w:eastAsia="ko-KR"/>
        </w:rPr>
        <w:tab/>
        <w:t>Application data channel is established between UE-A and IMS network, and media re-negotiation may be performed.</w:t>
      </w:r>
    </w:p>
    <w:p w:rsidR="00D959A2" w:rsidRDefault="00D959A2" w:rsidP="00D959A2">
      <w:pPr>
        <w:pStyle w:val="B1"/>
        <w:rPr>
          <w:lang w:eastAsia="ko-KR"/>
        </w:rPr>
      </w:pPr>
      <w:r>
        <w:rPr>
          <w:lang w:eastAsia="ko-KR"/>
        </w:rPr>
        <w:t>5.</w:t>
      </w:r>
      <w:r>
        <w:rPr>
          <w:lang w:eastAsia="ko-KR"/>
        </w:rPr>
        <w:tab/>
        <w:t>XR Application Server requests avatar object using UE-A's attestation</w:t>
      </w:r>
      <w:ins w:id="77" w:author="Samsung" w:date="2024-08-08T17:13:00Z">
        <w:r w:rsidR="006F3AAC">
          <w:rPr>
            <w:lang w:eastAsia="ko-KR"/>
          </w:rPr>
          <w:t xml:space="preserve"> and UE-A's certificate</w:t>
        </w:r>
      </w:ins>
      <w:r>
        <w:rPr>
          <w:lang w:eastAsia="ko-KR"/>
        </w:rPr>
        <w:t>.</w:t>
      </w:r>
    </w:p>
    <w:p w:rsidR="00D959A2" w:rsidRPr="00385957" w:rsidRDefault="00D959A2" w:rsidP="00D959A2">
      <w:pPr>
        <w:pStyle w:val="B1"/>
        <w:rPr>
          <w:lang w:eastAsia="ko-KR"/>
        </w:rPr>
      </w:pPr>
      <w:r>
        <w:rPr>
          <w:lang w:eastAsia="ko-KR"/>
        </w:rPr>
        <w:t>6.</w:t>
      </w:r>
      <w:r>
        <w:rPr>
          <w:lang w:eastAsia="ko-KR"/>
        </w:rPr>
        <w:tab/>
      </w:r>
      <w:r>
        <w:rPr>
          <w:rFonts w:eastAsia="Malgun Gothic"/>
          <w:lang w:eastAsia="ko-KR"/>
        </w:rPr>
        <w:t xml:space="preserve">After </w:t>
      </w:r>
      <w:del w:id="78" w:author="Samsung" w:date="2024-08-01T16:31:00Z">
        <w:r w:rsidDel="00D959A2">
          <w:rPr>
            <w:rFonts w:eastAsia="Malgun Gothic"/>
            <w:lang w:eastAsia="ko-KR"/>
          </w:rPr>
          <w:delText>DAC</w:delText>
        </w:r>
      </w:del>
      <w:ins w:id="79" w:author="Samsung" w:date="2024-08-01T16:31:00Z">
        <w:r>
          <w:rPr>
            <w:rFonts w:eastAsia="Malgun Gothic"/>
            <w:lang w:eastAsia="ko-KR"/>
          </w:rPr>
          <w:t>BAR</w:t>
        </w:r>
      </w:ins>
      <w:r>
        <w:rPr>
          <w:rFonts w:eastAsia="Malgun Gothic"/>
          <w:lang w:eastAsia="ko-KR"/>
        </w:rPr>
        <w:t xml:space="preserve"> </w:t>
      </w:r>
      <w:del w:id="80" w:author="Samsung" w:date="2024-08-08T17:13:00Z">
        <w:r w:rsidDel="006F3AAC">
          <w:rPr>
            <w:rFonts w:eastAsia="Malgun Gothic"/>
            <w:lang w:eastAsia="ko-KR"/>
          </w:rPr>
          <w:delText>retrieves UE-A’s public key based on avatar ID in UE-A’s attestation</w:delText>
        </w:r>
      </w:del>
      <w:ins w:id="81" w:author="Samsung" w:date="2024-08-08T17:13:00Z">
        <w:r w:rsidR="006F3AAC">
          <w:rPr>
            <w:rFonts w:eastAsia="Malgun Gothic"/>
            <w:lang w:eastAsia="ko-KR"/>
          </w:rPr>
          <w:t>verifies the UE-A's ceritifcate</w:t>
        </w:r>
      </w:ins>
      <w:r>
        <w:rPr>
          <w:rFonts w:eastAsia="Malgun Gothic"/>
          <w:lang w:eastAsia="ko-KR"/>
        </w:rPr>
        <w:t xml:space="preserve">, </w:t>
      </w:r>
      <w:del w:id="82" w:author="Samsung" w:date="2024-08-01T16:31:00Z">
        <w:r w:rsidRPr="00385957" w:rsidDel="00D959A2">
          <w:rPr>
            <w:lang w:eastAsia="ko-KR"/>
          </w:rPr>
          <w:delText>DAC</w:delText>
        </w:r>
      </w:del>
      <w:ins w:id="83" w:author="Samsung" w:date="2024-08-01T16:31:00Z">
        <w:r>
          <w:rPr>
            <w:lang w:eastAsia="ko-KR"/>
          </w:rPr>
          <w:t>BAR</w:t>
        </w:r>
      </w:ins>
      <w:r w:rsidRPr="00385957">
        <w:rPr>
          <w:lang w:eastAsia="ko-KR"/>
        </w:rPr>
        <w:t xml:space="preserve"> verifies the signature in UE-A's attestation using the UE-A's public key. If the verification is successful and </w:t>
      </w:r>
      <w:r>
        <w:rPr>
          <w:lang w:eastAsia="ko-KR"/>
        </w:rPr>
        <w:t xml:space="preserve">the identity of </w:t>
      </w:r>
      <w:r w:rsidRPr="00385957">
        <w:rPr>
          <w:lang w:eastAsia="ko-KR"/>
        </w:rPr>
        <w:t xml:space="preserve">XR AS </w:t>
      </w:r>
      <w:r>
        <w:rPr>
          <w:lang w:eastAsia="ko-KR"/>
        </w:rPr>
        <w:t>in the UE-A's atteststion is same as that of</w:t>
      </w:r>
      <w:r w:rsidRPr="00385957">
        <w:rPr>
          <w:lang w:eastAsia="ko-KR"/>
        </w:rPr>
        <w:t xml:space="preserve"> the XR Application Server, the </w:t>
      </w:r>
      <w:del w:id="84" w:author="Samsung" w:date="2024-08-01T16:31:00Z">
        <w:r w:rsidRPr="00385957" w:rsidDel="00D959A2">
          <w:rPr>
            <w:lang w:eastAsia="ko-KR"/>
          </w:rPr>
          <w:delText>DAC</w:delText>
        </w:r>
      </w:del>
      <w:ins w:id="85" w:author="Samsung" w:date="2024-08-01T16:31:00Z">
        <w:r>
          <w:rPr>
            <w:lang w:eastAsia="ko-KR"/>
          </w:rPr>
          <w:t>BAR</w:t>
        </w:r>
      </w:ins>
      <w:r w:rsidRPr="00385957">
        <w:rPr>
          <w:lang w:eastAsia="ko-KR"/>
        </w:rPr>
        <w:t xml:space="preserve"> generates ephemeral public/private key pair and protects the UE-A's avatar object using the </w:t>
      </w:r>
      <w:r w:rsidRPr="00385957">
        <w:rPr>
          <w:lang w:eastAsia="ko-KR"/>
        </w:rPr>
        <w:lastRenderedPageBreak/>
        <w:t>session key generated by ephemeral public key of UE-</w:t>
      </w:r>
      <w:r>
        <w:rPr>
          <w:lang w:eastAsia="ko-KR"/>
        </w:rPr>
        <w:t>B</w:t>
      </w:r>
      <w:r w:rsidRPr="00385957">
        <w:rPr>
          <w:lang w:eastAsia="ko-KR"/>
        </w:rPr>
        <w:t xml:space="preserve"> included in the UE-A's attestation and ephemeral private key of </w:t>
      </w:r>
      <w:del w:id="86" w:author="Samsung" w:date="2024-08-01T16:31:00Z">
        <w:r w:rsidRPr="00385957" w:rsidDel="00D959A2">
          <w:rPr>
            <w:lang w:eastAsia="ko-KR"/>
          </w:rPr>
          <w:delText>DAC</w:delText>
        </w:r>
      </w:del>
      <w:ins w:id="87" w:author="Samsung" w:date="2024-08-01T16:31:00Z">
        <w:r>
          <w:rPr>
            <w:lang w:eastAsia="ko-KR"/>
          </w:rPr>
          <w:t>BAR</w:t>
        </w:r>
      </w:ins>
      <w:r w:rsidRPr="00385957">
        <w:rPr>
          <w:lang w:eastAsia="ko-KR"/>
        </w:rPr>
        <w:t xml:space="preserve">. The </w:t>
      </w:r>
      <w:del w:id="88" w:author="Samsung" w:date="2024-08-01T16:31:00Z">
        <w:r w:rsidRPr="00385957" w:rsidDel="00D959A2">
          <w:rPr>
            <w:lang w:eastAsia="ko-KR"/>
          </w:rPr>
          <w:delText>DAC</w:delText>
        </w:r>
      </w:del>
      <w:ins w:id="89" w:author="Samsung" w:date="2024-08-01T16:31:00Z">
        <w:r>
          <w:rPr>
            <w:lang w:eastAsia="ko-KR"/>
          </w:rPr>
          <w:t>BAR</w:t>
        </w:r>
      </w:ins>
      <w:r w:rsidRPr="00385957">
        <w:rPr>
          <w:lang w:eastAsia="ko-KR"/>
        </w:rPr>
        <w:t xml:space="preserve"> responds with the </w:t>
      </w:r>
      <w:r>
        <w:rPr>
          <w:lang w:eastAsia="ko-KR"/>
        </w:rPr>
        <w:t xml:space="preserve">protected </w:t>
      </w:r>
      <w:r w:rsidRPr="00385957">
        <w:rPr>
          <w:lang w:eastAsia="ko-KR"/>
        </w:rPr>
        <w:t>UE-A's avatar object and ephemeral publi</w:t>
      </w:r>
      <w:r>
        <w:rPr>
          <w:lang w:eastAsia="ko-KR"/>
        </w:rPr>
        <w:t xml:space="preserve">c key of the </w:t>
      </w:r>
      <w:del w:id="90" w:author="Samsung" w:date="2024-08-01T16:31:00Z">
        <w:r w:rsidDel="00D959A2">
          <w:rPr>
            <w:lang w:eastAsia="ko-KR"/>
          </w:rPr>
          <w:delText>DAC</w:delText>
        </w:r>
      </w:del>
      <w:ins w:id="91" w:author="Samsung" w:date="2024-08-01T16:31:00Z">
        <w:r>
          <w:rPr>
            <w:lang w:eastAsia="ko-KR"/>
          </w:rPr>
          <w:t>BAR</w:t>
        </w:r>
      </w:ins>
      <w:r>
        <w:rPr>
          <w:lang w:eastAsia="ko-KR"/>
        </w:rPr>
        <w:t>.</w:t>
      </w:r>
    </w:p>
    <w:p w:rsidR="00D959A2" w:rsidRDefault="00D959A2" w:rsidP="00D959A2">
      <w:pPr>
        <w:pStyle w:val="B1"/>
        <w:rPr>
          <w:lang w:eastAsia="ko-KR"/>
        </w:rPr>
      </w:pPr>
      <w:r>
        <w:rPr>
          <w:lang w:eastAsia="ko-KR"/>
        </w:rPr>
        <w:t>7.</w:t>
      </w:r>
      <w:r>
        <w:rPr>
          <w:lang w:eastAsia="ko-KR"/>
        </w:rPr>
        <w:tab/>
        <w:t xml:space="preserve">The XR Application Server sends the protected avatar object and ephemeral public key of the </w:t>
      </w:r>
      <w:del w:id="92" w:author="Samsung" w:date="2024-08-01T16:31:00Z">
        <w:r w:rsidDel="00D959A2">
          <w:rPr>
            <w:lang w:eastAsia="ko-KR"/>
          </w:rPr>
          <w:delText>DAC</w:delText>
        </w:r>
      </w:del>
      <w:ins w:id="93" w:author="Samsung" w:date="2024-08-01T16:31:00Z">
        <w:r>
          <w:rPr>
            <w:lang w:eastAsia="ko-KR"/>
          </w:rPr>
          <w:t>BAR</w:t>
        </w:r>
      </w:ins>
      <w:r>
        <w:rPr>
          <w:lang w:eastAsia="ko-KR"/>
        </w:rPr>
        <w:t xml:space="preserve"> to UE-B, and requests rendering of the avatar.</w:t>
      </w:r>
    </w:p>
    <w:p w:rsidR="00D959A2" w:rsidRDefault="00D959A2" w:rsidP="00D959A2">
      <w:pPr>
        <w:pStyle w:val="B1"/>
        <w:rPr>
          <w:lang w:eastAsia="ko-KR"/>
        </w:rPr>
      </w:pPr>
      <w:r>
        <w:rPr>
          <w:lang w:eastAsia="ko-KR"/>
        </w:rPr>
        <w:t>8.</w:t>
      </w:r>
      <w:r>
        <w:rPr>
          <w:lang w:eastAsia="ko-KR"/>
        </w:rPr>
        <w:tab/>
        <w:t>The UE-A sends the data for rendering to UE-B.</w:t>
      </w:r>
    </w:p>
    <w:p w:rsidR="00D959A2" w:rsidRDefault="00D959A2" w:rsidP="00D959A2">
      <w:pPr>
        <w:pStyle w:val="B1"/>
        <w:rPr>
          <w:lang w:eastAsia="ko-KR"/>
        </w:rPr>
      </w:pPr>
      <w:r>
        <w:rPr>
          <w:lang w:eastAsia="ko-KR"/>
        </w:rPr>
        <w:t>9.</w:t>
      </w:r>
      <w:r>
        <w:rPr>
          <w:lang w:eastAsia="ko-KR"/>
        </w:rPr>
        <w:tab/>
        <w:t xml:space="preserve">The UE-B generates session key using the ephemeral public key of the </w:t>
      </w:r>
      <w:del w:id="94" w:author="Samsung" w:date="2024-08-01T16:31:00Z">
        <w:r w:rsidDel="00D959A2">
          <w:rPr>
            <w:lang w:eastAsia="ko-KR"/>
          </w:rPr>
          <w:delText>DAC</w:delText>
        </w:r>
      </w:del>
      <w:ins w:id="95" w:author="Samsung" w:date="2024-08-01T16:31:00Z">
        <w:r>
          <w:rPr>
            <w:lang w:eastAsia="ko-KR"/>
          </w:rPr>
          <w:t>BAR</w:t>
        </w:r>
      </w:ins>
      <w:r>
        <w:rPr>
          <w:lang w:eastAsia="ko-KR"/>
        </w:rPr>
        <w:t xml:space="preserve"> and the ephemeral private key of UE-B. UE-B verifies the protected avatar object using the session key and performs the rendering using the UE-A's avatar object and the data for rendering received from UE-A in step 8.</w:t>
      </w:r>
    </w:p>
    <w:p w:rsidR="00D959A2" w:rsidDel="00A05487" w:rsidRDefault="00D959A2" w:rsidP="00D959A2">
      <w:pPr>
        <w:pStyle w:val="EditorsNote"/>
        <w:rPr>
          <w:del w:id="96" w:author="Samsung" w:date="2024-08-12T10:59:00Z"/>
        </w:rPr>
      </w:pPr>
      <w:del w:id="97" w:author="Samsung" w:date="2024-08-12T10:59:00Z">
        <w:r w:rsidRPr="000E5D4D" w:rsidDel="00A05487">
          <w:delText>Editor</w:delText>
        </w:r>
        <w:r w:rsidDel="00A05487">
          <w:delText>'</w:delText>
        </w:r>
        <w:r w:rsidRPr="000E5D4D" w:rsidDel="00A05487">
          <w:delText xml:space="preserve">s Note: </w:delText>
        </w:r>
        <w:r w:rsidRPr="000E5D4D" w:rsidDel="00A05487">
          <w:rPr>
            <w:lang w:eastAsia="ko-KR"/>
          </w:rPr>
          <w:delText>When DAC and XR AS are outside of IMS network, whether it is upto implentation is FFS</w:delText>
        </w:r>
        <w:r w:rsidRPr="000E5D4D" w:rsidDel="00A05487">
          <w:delText>.</w:delText>
        </w:r>
      </w:del>
    </w:p>
    <w:p w:rsidR="00D959A2" w:rsidDel="00E41159" w:rsidRDefault="00D959A2" w:rsidP="00D959A2">
      <w:pPr>
        <w:pStyle w:val="EditorsNote"/>
        <w:rPr>
          <w:del w:id="98" w:author="Samsung" w:date="2024-08-09T09:24:00Z"/>
        </w:rPr>
      </w:pPr>
      <w:del w:id="99" w:author="Samsung" w:date="2024-08-09T09:24:00Z">
        <w:r w:rsidDel="00E41159">
          <w:delText xml:space="preserve">Editor's Note: The </w:delText>
        </w:r>
        <w:r w:rsidDel="00E41159">
          <w:rPr>
            <w:lang w:eastAsia="ko-KR"/>
          </w:rPr>
          <w:delText>alignment</w:delText>
        </w:r>
        <w:r w:rsidDel="00E41159">
          <w:delText xml:space="preserve"> with SA2 conclusions from TR 23.700-77 [2] is FFS.</w:delText>
        </w:r>
      </w:del>
    </w:p>
    <w:p w:rsidR="00D959A2" w:rsidDel="00E41159" w:rsidRDefault="00D959A2" w:rsidP="00D959A2">
      <w:pPr>
        <w:pStyle w:val="EditorsNote"/>
        <w:rPr>
          <w:del w:id="100" w:author="Samsung" w:date="2024-08-09T09:24:00Z"/>
        </w:rPr>
      </w:pPr>
      <w:del w:id="101" w:author="Samsung" w:date="2024-08-09T09:24:00Z">
        <w:r w:rsidDel="00E41159">
          <w:delText xml:space="preserve">Editor's Note: The </w:delText>
        </w:r>
        <w:r w:rsidDel="00E41159">
          <w:rPr>
            <w:lang w:eastAsia="ko-KR"/>
          </w:rPr>
          <w:delText>details</w:delText>
        </w:r>
        <w:r w:rsidDel="00E41159">
          <w:delText xml:space="preserve"> of how the DAC/XR AS verifies the claimed avatar ID based on UE generated attestation are FFS.</w:delText>
        </w:r>
      </w:del>
    </w:p>
    <w:p w:rsidR="000D2E47" w:rsidRPr="000E5D4D" w:rsidDel="00C34C79" w:rsidRDefault="00D959A2" w:rsidP="00C34C79">
      <w:pPr>
        <w:pStyle w:val="EditorsNote"/>
        <w:rPr>
          <w:del w:id="102" w:author="Samsung" w:date="2024-08-09T11:12:00Z"/>
        </w:rPr>
      </w:pPr>
      <w:del w:id="103" w:author="Samsung" w:date="2024-08-09T11:12:00Z">
        <w:r w:rsidDel="00C34C79">
          <w:delText>Editor's Note: The need for confidentiality protection of the avatar information transportation is FFS.</w:delText>
        </w:r>
      </w:del>
    </w:p>
    <w:p w:rsidR="00D959A2" w:rsidRPr="00C34C14" w:rsidRDefault="00D959A2" w:rsidP="00D959A2">
      <w:pPr>
        <w:pStyle w:val="Heading4"/>
        <w:rPr>
          <w:lang w:eastAsia="ja-JP"/>
        </w:rPr>
      </w:pPr>
      <w:bookmarkStart w:id="104" w:name="_Toc167795285"/>
      <w:r w:rsidRPr="00C34C14">
        <w:rPr>
          <w:lang w:eastAsia="ja-JP"/>
        </w:rPr>
        <w:t>6.</w:t>
      </w:r>
      <w:r w:rsidRPr="0009004D">
        <w:rPr>
          <w:lang w:eastAsia="ja-JP"/>
        </w:rPr>
        <w:t>6</w:t>
      </w:r>
      <w:r w:rsidRPr="00C34C14">
        <w:rPr>
          <w:lang w:eastAsia="ja-JP"/>
        </w:rPr>
        <w:t>.2.</w:t>
      </w:r>
      <w:r>
        <w:rPr>
          <w:lang w:eastAsia="ja-JP"/>
        </w:rPr>
        <w:t>4</w:t>
      </w:r>
      <w:r w:rsidRPr="00C34C14">
        <w:rPr>
          <w:lang w:eastAsia="ja-JP"/>
        </w:rPr>
        <w:tab/>
      </w:r>
      <w:r>
        <w:rPr>
          <w:lang w:eastAsia="ja-JP"/>
        </w:rPr>
        <w:t>UE-A attestation</w:t>
      </w:r>
      <w:bookmarkEnd w:id="104"/>
    </w:p>
    <w:p w:rsidR="00D959A2" w:rsidRDefault="00D959A2" w:rsidP="00D959A2">
      <w:pPr>
        <w:rPr>
          <w:rFonts w:eastAsia="Malgun Gothic"/>
          <w:lang w:eastAsia="ko-KR"/>
        </w:rPr>
      </w:pPr>
      <w:r w:rsidRPr="001804EE">
        <w:rPr>
          <w:rFonts w:eastAsia="Malgun Gothic" w:hint="eastAsia"/>
          <w:lang w:eastAsia="ko-KR"/>
        </w:rPr>
        <w:t xml:space="preserve">UE-A's attestation is generated by UE-A </w:t>
      </w:r>
      <w:r w:rsidRPr="001804EE">
        <w:t>and it consists as follows</w:t>
      </w:r>
      <w:r>
        <w:t>:</w:t>
      </w:r>
    </w:p>
    <w:p w:rsidR="00D959A2" w:rsidRPr="00B81100" w:rsidRDefault="00D959A2" w:rsidP="00D959A2">
      <w:pPr>
        <w:pStyle w:val="TH"/>
      </w:pPr>
      <w:r>
        <w:t>Table 6.</w:t>
      </w:r>
      <w:r w:rsidRPr="0009004D">
        <w:t>6</w:t>
      </w:r>
      <w:r>
        <w:t>.2.4-1 UE-A attestation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6874"/>
      </w:tblGrid>
      <w:tr w:rsidR="00D959A2" w:rsidRPr="0005369B" w:rsidTr="007F53B8">
        <w:tc>
          <w:tcPr>
            <w:tcW w:w="2802" w:type="dxa"/>
            <w:shd w:val="clear" w:color="auto" w:fill="auto"/>
          </w:tcPr>
          <w:p w:rsidR="00D959A2" w:rsidRPr="0005369B" w:rsidRDefault="00D959A2" w:rsidP="007F53B8">
            <w:pPr>
              <w:pStyle w:val="TAH"/>
              <w:rPr>
                <w:rFonts w:eastAsia="Malgun Gothic"/>
                <w:lang w:eastAsia="ko-KR"/>
              </w:rPr>
            </w:pPr>
            <w:r w:rsidRPr="0005369B">
              <w:rPr>
                <w:rFonts w:eastAsia="Malgun Gothic" w:hint="eastAsia"/>
                <w:lang w:eastAsia="ko-KR"/>
              </w:rPr>
              <w:t>Parameter</w:t>
            </w:r>
          </w:p>
        </w:tc>
        <w:tc>
          <w:tcPr>
            <w:tcW w:w="7035" w:type="dxa"/>
            <w:shd w:val="clear" w:color="auto" w:fill="auto"/>
          </w:tcPr>
          <w:p w:rsidR="00D959A2" w:rsidRPr="0005369B" w:rsidRDefault="00D959A2" w:rsidP="007F53B8">
            <w:pPr>
              <w:pStyle w:val="TAH"/>
              <w:rPr>
                <w:rFonts w:eastAsia="Malgun Gothic"/>
                <w:lang w:eastAsia="ko-KR"/>
              </w:rPr>
            </w:pPr>
            <w:r w:rsidRPr="0005369B">
              <w:rPr>
                <w:rFonts w:eastAsia="Malgun Gothic" w:hint="eastAsia"/>
                <w:lang w:eastAsia="ko-KR"/>
              </w:rPr>
              <w:t>Description</w:t>
            </w:r>
          </w:p>
        </w:tc>
      </w:tr>
      <w:tr w:rsidR="00D959A2" w:rsidRPr="0005369B" w:rsidTr="007F53B8">
        <w:tc>
          <w:tcPr>
            <w:tcW w:w="2802" w:type="dxa"/>
            <w:shd w:val="clear" w:color="auto" w:fill="auto"/>
          </w:tcPr>
          <w:p w:rsidR="00D959A2" w:rsidRPr="0005369B" w:rsidRDefault="00D959A2" w:rsidP="007F53B8">
            <w:pPr>
              <w:pStyle w:val="TAL"/>
              <w:rPr>
                <w:rFonts w:eastAsia="Malgun Gothic"/>
                <w:lang w:eastAsia="ko-KR"/>
              </w:rPr>
            </w:pPr>
            <w:r w:rsidRPr="0005369B">
              <w:rPr>
                <w:rFonts w:eastAsia="Malgun Gothic" w:hint="eastAsia"/>
                <w:lang w:eastAsia="ko-KR"/>
              </w:rPr>
              <w:t>Avatar ID</w:t>
            </w:r>
          </w:p>
        </w:tc>
        <w:tc>
          <w:tcPr>
            <w:tcW w:w="7035" w:type="dxa"/>
            <w:shd w:val="clear" w:color="auto" w:fill="auto"/>
          </w:tcPr>
          <w:p w:rsidR="00D959A2" w:rsidRPr="0005369B" w:rsidRDefault="00D959A2" w:rsidP="007F53B8">
            <w:pPr>
              <w:pStyle w:val="TAL"/>
              <w:rPr>
                <w:rFonts w:eastAsia="Malgun Gothic"/>
                <w:lang w:eastAsia="ko-KR"/>
              </w:rPr>
            </w:pPr>
            <w:r w:rsidRPr="0005369B">
              <w:rPr>
                <w:rFonts w:eastAsia="Malgun Gothic"/>
                <w:lang w:eastAsia="ko-KR"/>
              </w:rPr>
              <w:t xml:space="preserve">REQUIRED. </w:t>
            </w:r>
            <w:r w:rsidRPr="0005369B">
              <w:rPr>
                <w:rFonts w:eastAsia="Malgun Gothic" w:hint="eastAsia"/>
                <w:lang w:eastAsia="ko-KR"/>
              </w:rPr>
              <w:t>ID used to retrieve UE-A's avatar object</w:t>
            </w:r>
            <w:r w:rsidRPr="0005369B">
              <w:rPr>
                <w:rFonts w:eastAsia="Malgun Gothic"/>
                <w:lang w:eastAsia="ko-KR"/>
              </w:rPr>
              <w:t>.</w:t>
            </w:r>
          </w:p>
        </w:tc>
      </w:tr>
      <w:tr w:rsidR="00D959A2" w:rsidRPr="0005369B" w:rsidTr="007F53B8">
        <w:tc>
          <w:tcPr>
            <w:tcW w:w="2802" w:type="dxa"/>
            <w:shd w:val="clear" w:color="auto" w:fill="auto"/>
          </w:tcPr>
          <w:p w:rsidR="00D959A2" w:rsidRPr="0005369B" w:rsidRDefault="00D959A2" w:rsidP="007F53B8">
            <w:pPr>
              <w:pStyle w:val="TAL"/>
              <w:rPr>
                <w:rFonts w:eastAsia="Malgun Gothic"/>
                <w:lang w:eastAsia="ko-KR"/>
              </w:rPr>
            </w:pPr>
            <w:r>
              <w:rPr>
                <w:rFonts w:eastAsia="Malgun Gothic"/>
                <w:lang w:eastAsia="ko-KR"/>
              </w:rPr>
              <w:t xml:space="preserve">Identity of </w:t>
            </w:r>
            <w:r w:rsidRPr="0005369B">
              <w:rPr>
                <w:rFonts w:eastAsia="Malgun Gothic" w:hint="eastAsia"/>
                <w:lang w:eastAsia="ko-KR"/>
              </w:rPr>
              <w:t>XR AS</w:t>
            </w:r>
          </w:p>
        </w:tc>
        <w:tc>
          <w:tcPr>
            <w:tcW w:w="7035" w:type="dxa"/>
            <w:shd w:val="clear" w:color="auto" w:fill="auto"/>
          </w:tcPr>
          <w:p w:rsidR="00D959A2" w:rsidRPr="0005369B" w:rsidRDefault="00D959A2" w:rsidP="007F53B8">
            <w:pPr>
              <w:pStyle w:val="TAL"/>
              <w:rPr>
                <w:rFonts w:eastAsia="Malgun Gothic"/>
                <w:lang w:eastAsia="ko-KR"/>
              </w:rPr>
            </w:pPr>
            <w:r w:rsidRPr="0005369B">
              <w:rPr>
                <w:rFonts w:eastAsia="Malgun Gothic" w:hint="eastAsia"/>
                <w:lang w:eastAsia="ko-KR"/>
              </w:rPr>
              <w:t xml:space="preserve">REQUIRED. </w:t>
            </w:r>
            <w:r w:rsidRPr="0005369B">
              <w:rPr>
                <w:rFonts w:eastAsia="Malgun Gothic"/>
                <w:lang w:eastAsia="ko-KR"/>
              </w:rPr>
              <w:t xml:space="preserve">The identifier of the XR Application Server that requests UE-A's avatar object to </w:t>
            </w:r>
            <w:del w:id="105" w:author="Samsung" w:date="2024-08-01T16:31:00Z">
              <w:r w:rsidRPr="0005369B" w:rsidDel="00D959A2">
                <w:rPr>
                  <w:rFonts w:eastAsia="Malgun Gothic"/>
                  <w:lang w:eastAsia="ko-KR"/>
                </w:rPr>
                <w:delText>DAC</w:delText>
              </w:r>
            </w:del>
            <w:ins w:id="106" w:author="Samsung" w:date="2024-08-01T16:31:00Z">
              <w:r>
                <w:rPr>
                  <w:rFonts w:eastAsia="Malgun Gothic"/>
                  <w:lang w:eastAsia="ko-KR"/>
                </w:rPr>
                <w:t>BAR</w:t>
              </w:r>
            </w:ins>
            <w:r w:rsidRPr="0005369B">
              <w:rPr>
                <w:rFonts w:eastAsia="Malgun Gothic"/>
                <w:lang w:eastAsia="ko-KR"/>
              </w:rPr>
              <w:t>.</w:t>
            </w:r>
          </w:p>
        </w:tc>
      </w:tr>
      <w:tr w:rsidR="00D959A2" w:rsidRPr="0005369B" w:rsidTr="007F53B8">
        <w:tc>
          <w:tcPr>
            <w:tcW w:w="2802" w:type="dxa"/>
            <w:shd w:val="clear" w:color="auto" w:fill="auto"/>
          </w:tcPr>
          <w:p w:rsidR="00D959A2" w:rsidRPr="0005369B" w:rsidRDefault="00D959A2" w:rsidP="007F53B8">
            <w:pPr>
              <w:pStyle w:val="TAL"/>
              <w:rPr>
                <w:rFonts w:eastAsia="Malgun Gothic"/>
                <w:lang w:eastAsia="ko-KR"/>
              </w:rPr>
            </w:pPr>
            <w:r w:rsidRPr="0005369B">
              <w:rPr>
                <w:rFonts w:eastAsia="Malgun Gothic" w:hint="eastAsia"/>
                <w:lang w:eastAsia="ko-KR"/>
              </w:rPr>
              <w:t>Rendering option</w:t>
            </w:r>
          </w:p>
        </w:tc>
        <w:tc>
          <w:tcPr>
            <w:tcW w:w="7035" w:type="dxa"/>
            <w:shd w:val="clear" w:color="auto" w:fill="auto"/>
          </w:tcPr>
          <w:p w:rsidR="00D959A2" w:rsidRPr="0005369B" w:rsidRDefault="00D959A2" w:rsidP="007F53B8">
            <w:pPr>
              <w:pStyle w:val="TAL"/>
              <w:rPr>
                <w:rFonts w:eastAsia="Malgun Gothic"/>
                <w:lang w:eastAsia="ko-KR"/>
              </w:rPr>
            </w:pPr>
            <w:r w:rsidRPr="0005369B">
              <w:rPr>
                <w:rFonts w:eastAsia="Malgun Gothic" w:hint="eastAsia"/>
                <w:lang w:eastAsia="ko-KR"/>
              </w:rPr>
              <w:t>REQUIRED. One of the followings: network centric, UE-A centric, or UE-B centric</w:t>
            </w:r>
          </w:p>
        </w:tc>
      </w:tr>
      <w:tr w:rsidR="00D959A2" w:rsidRPr="0005369B" w:rsidTr="007F53B8">
        <w:tc>
          <w:tcPr>
            <w:tcW w:w="2802" w:type="dxa"/>
            <w:shd w:val="clear" w:color="auto" w:fill="auto"/>
          </w:tcPr>
          <w:p w:rsidR="00D959A2" w:rsidRPr="0005369B" w:rsidRDefault="00D959A2" w:rsidP="007F53B8">
            <w:pPr>
              <w:pStyle w:val="TAL"/>
              <w:rPr>
                <w:rFonts w:eastAsia="Malgun Gothic"/>
                <w:lang w:eastAsia="ko-KR"/>
              </w:rPr>
            </w:pPr>
            <w:r w:rsidRPr="0005369B">
              <w:rPr>
                <w:rFonts w:eastAsia="Malgun Gothic"/>
                <w:lang w:eastAsia="ko-KR"/>
              </w:rPr>
              <w:t>E</w:t>
            </w:r>
            <w:r w:rsidRPr="0005369B">
              <w:rPr>
                <w:rFonts w:eastAsia="Malgun Gothic" w:hint="eastAsia"/>
                <w:lang w:eastAsia="ko-KR"/>
              </w:rPr>
              <w:t xml:space="preserve">phemeral </w:t>
            </w:r>
            <w:r w:rsidRPr="0005369B">
              <w:rPr>
                <w:rFonts w:eastAsia="Malgun Gothic"/>
                <w:lang w:eastAsia="ko-KR"/>
              </w:rPr>
              <w:t>public key of UE-A</w:t>
            </w:r>
          </w:p>
        </w:tc>
        <w:tc>
          <w:tcPr>
            <w:tcW w:w="7035" w:type="dxa"/>
            <w:shd w:val="clear" w:color="auto" w:fill="auto"/>
          </w:tcPr>
          <w:p w:rsidR="00D959A2" w:rsidRPr="0005369B" w:rsidRDefault="00D959A2" w:rsidP="007F53B8">
            <w:pPr>
              <w:pStyle w:val="TAL"/>
              <w:rPr>
                <w:rFonts w:eastAsia="Malgun Gothic"/>
                <w:lang w:eastAsia="ko-KR"/>
              </w:rPr>
            </w:pPr>
            <w:r w:rsidRPr="0005369B">
              <w:rPr>
                <w:rFonts w:eastAsia="Malgun Gothic" w:hint="eastAsia"/>
                <w:lang w:eastAsia="ko-KR"/>
              </w:rPr>
              <w:t>O</w:t>
            </w:r>
            <w:r w:rsidRPr="0005369B">
              <w:rPr>
                <w:rFonts w:eastAsia="Malgun Gothic"/>
                <w:lang w:eastAsia="ko-KR"/>
              </w:rPr>
              <w:t>PTIONAL</w:t>
            </w:r>
            <w:r w:rsidRPr="0005369B">
              <w:rPr>
                <w:rFonts w:eastAsia="Malgun Gothic" w:hint="eastAsia"/>
                <w:lang w:eastAsia="ko-KR"/>
              </w:rPr>
              <w:t xml:space="preserve">. </w:t>
            </w:r>
            <w:r w:rsidRPr="0005369B">
              <w:rPr>
                <w:rFonts w:eastAsia="Malgun Gothic"/>
                <w:lang w:eastAsia="ko-KR"/>
              </w:rPr>
              <w:t xml:space="preserve">This is included when the rendering option is UE-A centric. </w:t>
            </w:r>
            <w:del w:id="107" w:author="Samsung" w:date="2024-08-01T16:31:00Z">
              <w:r w:rsidRPr="0005369B" w:rsidDel="00D959A2">
                <w:rPr>
                  <w:rFonts w:eastAsia="Malgun Gothic"/>
                  <w:lang w:eastAsia="ko-KR"/>
                </w:rPr>
                <w:delText>DAC</w:delText>
              </w:r>
            </w:del>
            <w:ins w:id="108" w:author="Samsung" w:date="2024-08-01T16:31:00Z">
              <w:r>
                <w:rPr>
                  <w:rFonts w:eastAsia="Malgun Gothic"/>
                  <w:lang w:eastAsia="ko-KR"/>
                </w:rPr>
                <w:t>BAR</w:t>
              </w:r>
            </w:ins>
            <w:r w:rsidRPr="0005369B">
              <w:rPr>
                <w:rFonts w:eastAsia="Malgun Gothic"/>
                <w:lang w:eastAsia="ko-KR"/>
              </w:rPr>
              <w:t xml:space="preserve"> uses ephemeral public key of UE-A and ephemeral p</w:t>
            </w:r>
            <w:r>
              <w:rPr>
                <w:rFonts w:eastAsia="Malgun Gothic"/>
                <w:lang w:eastAsia="ko-KR"/>
              </w:rPr>
              <w:t>rivate</w:t>
            </w:r>
            <w:r w:rsidRPr="0005369B">
              <w:rPr>
                <w:rFonts w:eastAsia="Malgun Gothic"/>
                <w:lang w:eastAsia="ko-KR"/>
              </w:rPr>
              <w:t xml:space="preserve"> key of </w:t>
            </w:r>
            <w:del w:id="109" w:author="Samsung" w:date="2024-08-01T16:31:00Z">
              <w:r w:rsidRPr="0005369B" w:rsidDel="00D959A2">
                <w:rPr>
                  <w:rFonts w:eastAsia="Malgun Gothic"/>
                  <w:lang w:eastAsia="ko-KR"/>
                </w:rPr>
                <w:delText>DAC</w:delText>
              </w:r>
            </w:del>
            <w:ins w:id="110" w:author="Samsung" w:date="2024-08-01T16:31:00Z">
              <w:r>
                <w:rPr>
                  <w:rFonts w:eastAsia="Malgun Gothic"/>
                  <w:lang w:eastAsia="ko-KR"/>
                </w:rPr>
                <w:t>BAR</w:t>
              </w:r>
            </w:ins>
            <w:r w:rsidRPr="0005369B">
              <w:rPr>
                <w:rFonts w:eastAsia="Malgun Gothic"/>
                <w:lang w:eastAsia="ko-KR"/>
              </w:rPr>
              <w:t xml:space="preserve"> to protect the UE-A's avatar object. The protected avatar object is sent to UE-A and it is end-to-end protected between </w:t>
            </w:r>
            <w:del w:id="111" w:author="Samsung" w:date="2024-08-01T16:31:00Z">
              <w:r w:rsidRPr="0005369B" w:rsidDel="00D959A2">
                <w:rPr>
                  <w:rFonts w:eastAsia="Malgun Gothic"/>
                  <w:lang w:eastAsia="ko-KR"/>
                </w:rPr>
                <w:delText>DAC</w:delText>
              </w:r>
            </w:del>
            <w:ins w:id="112" w:author="Samsung" w:date="2024-08-01T16:31:00Z">
              <w:r>
                <w:rPr>
                  <w:rFonts w:eastAsia="Malgun Gothic"/>
                  <w:lang w:eastAsia="ko-KR"/>
                </w:rPr>
                <w:t>BAR</w:t>
              </w:r>
            </w:ins>
            <w:r w:rsidRPr="0005369B">
              <w:rPr>
                <w:rFonts w:eastAsia="Malgun Gothic"/>
                <w:lang w:eastAsia="ko-KR"/>
              </w:rPr>
              <w:t xml:space="preserve"> and UE-A.</w:t>
            </w:r>
          </w:p>
        </w:tc>
      </w:tr>
      <w:tr w:rsidR="00D959A2" w:rsidRPr="0005369B" w:rsidTr="007F53B8">
        <w:tc>
          <w:tcPr>
            <w:tcW w:w="2802" w:type="dxa"/>
            <w:shd w:val="clear" w:color="auto" w:fill="auto"/>
          </w:tcPr>
          <w:p w:rsidR="00D959A2" w:rsidRPr="0005369B" w:rsidRDefault="00D959A2" w:rsidP="007F53B8">
            <w:pPr>
              <w:pStyle w:val="TAL"/>
              <w:rPr>
                <w:rFonts w:eastAsia="Malgun Gothic"/>
                <w:lang w:eastAsia="ko-KR"/>
              </w:rPr>
            </w:pPr>
            <w:r w:rsidRPr="0005369B">
              <w:rPr>
                <w:rFonts w:eastAsia="Malgun Gothic"/>
                <w:lang w:eastAsia="ko-KR"/>
              </w:rPr>
              <w:t>Ephemeral public key of UE-B</w:t>
            </w:r>
          </w:p>
        </w:tc>
        <w:tc>
          <w:tcPr>
            <w:tcW w:w="7035" w:type="dxa"/>
            <w:shd w:val="clear" w:color="auto" w:fill="auto"/>
          </w:tcPr>
          <w:p w:rsidR="00D959A2" w:rsidRPr="0005369B" w:rsidRDefault="00D959A2" w:rsidP="007F53B8">
            <w:pPr>
              <w:pStyle w:val="TAL"/>
              <w:rPr>
                <w:rFonts w:eastAsia="Malgun Gothic"/>
                <w:lang w:eastAsia="ko-KR"/>
              </w:rPr>
            </w:pPr>
            <w:r w:rsidRPr="0005369B">
              <w:rPr>
                <w:rFonts w:eastAsia="Malgun Gothic" w:hint="eastAsia"/>
                <w:lang w:eastAsia="ko-KR"/>
              </w:rPr>
              <w:t xml:space="preserve">OPTIONAL. This is included when the rendering option is UE-B centric. </w:t>
            </w:r>
            <w:del w:id="113" w:author="Samsung" w:date="2024-08-01T16:31:00Z">
              <w:r w:rsidRPr="0005369B" w:rsidDel="00D959A2">
                <w:rPr>
                  <w:rFonts w:eastAsia="Malgun Gothic"/>
                  <w:lang w:eastAsia="ko-KR"/>
                </w:rPr>
                <w:delText>DAC</w:delText>
              </w:r>
            </w:del>
            <w:ins w:id="114" w:author="Samsung" w:date="2024-08-01T16:31:00Z">
              <w:r>
                <w:rPr>
                  <w:rFonts w:eastAsia="Malgun Gothic"/>
                  <w:lang w:eastAsia="ko-KR"/>
                </w:rPr>
                <w:t>BAR</w:t>
              </w:r>
            </w:ins>
            <w:r w:rsidRPr="0005369B">
              <w:rPr>
                <w:rFonts w:eastAsia="Malgun Gothic"/>
                <w:lang w:eastAsia="ko-KR"/>
              </w:rPr>
              <w:t xml:space="preserve"> uses ephemeral public key of UE-B and ephemeral </w:t>
            </w:r>
            <w:r>
              <w:rPr>
                <w:rFonts w:eastAsia="Malgun Gothic"/>
                <w:lang w:eastAsia="ko-KR"/>
              </w:rPr>
              <w:t>private</w:t>
            </w:r>
            <w:r w:rsidRPr="0005369B">
              <w:rPr>
                <w:rFonts w:eastAsia="Malgun Gothic"/>
                <w:lang w:eastAsia="ko-KR"/>
              </w:rPr>
              <w:t xml:space="preserve"> key of </w:t>
            </w:r>
            <w:del w:id="115" w:author="Samsung" w:date="2024-08-01T16:31:00Z">
              <w:r w:rsidRPr="0005369B" w:rsidDel="00D959A2">
                <w:rPr>
                  <w:rFonts w:eastAsia="Malgun Gothic"/>
                  <w:lang w:eastAsia="ko-KR"/>
                </w:rPr>
                <w:delText>DAC</w:delText>
              </w:r>
            </w:del>
            <w:ins w:id="116" w:author="Samsung" w:date="2024-08-01T16:31:00Z">
              <w:r>
                <w:rPr>
                  <w:rFonts w:eastAsia="Malgun Gothic"/>
                  <w:lang w:eastAsia="ko-KR"/>
                </w:rPr>
                <w:t>BAR</w:t>
              </w:r>
            </w:ins>
            <w:r w:rsidRPr="0005369B">
              <w:rPr>
                <w:rFonts w:eastAsia="Malgun Gothic"/>
                <w:lang w:eastAsia="ko-KR"/>
              </w:rPr>
              <w:t xml:space="preserve"> to protect the UE-A's avatar object. The protected avatar object is sent to UE-B and it is end-to-end protected between </w:t>
            </w:r>
            <w:del w:id="117" w:author="Samsung" w:date="2024-08-01T16:31:00Z">
              <w:r w:rsidRPr="0005369B" w:rsidDel="00D959A2">
                <w:rPr>
                  <w:rFonts w:eastAsia="Malgun Gothic"/>
                  <w:lang w:eastAsia="ko-KR"/>
                </w:rPr>
                <w:delText>DAC</w:delText>
              </w:r>
            </w:del>
            <w:ins w:id="118" w:author="Samsung" w:date="2024-08-01T16:31:00Z">
              <w:r>
                <w:rPr>
                  <w:rFonts w:eastAsia="Malgun Gothic"/>
                  <w:lang w:eastAsia="ko-KR"/>
                </w:rPr>
                <w:t>BAR</w:t>
              </w:r>
            </w:ins>
            <w:r w:rsidRPr="0005369B">
              <w:rPr>
                <w:rFonts w:eastAsia="Malgun Gothic"/>
                <w:lang w:eastAsia="ko-KR"/>
              </w:rPr>
              <w:t xml:space="preserve"> and UE-B.</w:t>
            </w:r>
          </w:p>
        </w:tc>
      </w:tr>
      <w:tr w:rsidR="00D959A2" w:rsidRPr="0005369B" w:rsidTr="007F53B8">
        <w:tc>
          <w:tcPr>
            <w:tcW w:w="2802" w:type="dxa"/>
            <w:shd w:val="clear" w:color="auto" w:fill="auto"/>
          </w:tcPr>
          <w:p w:rsidR="00D959A2" w:rsidRPr="0005369B" w:rsidRDefault="00D959A2" w:rsidP="007F53B8">
            <w:pPr>
              <w:pStyle w:val="TAL"/>
              <w:rPr>
                <w:rFonts w:eastAsia="Malgun Gothic"/>
                <w:lang w:eastAsia="ko-KR"/>
              </w:rPr>
            </w:pPr>
            <w:r w:rsidRPr="0005369B">
              <w:rPr>
                <w:rFonts w:eastAsia="Malgun Gothic"/>
                <w:lang w:eastAsia="ko-KR"/>
              </w:rPr>
              <w:t>Expiration time</w:t>
            </w:r>
          </w:p>
        </w:tc>
        <w:tc>
          <w:tcPr>
            <w:tcW w:w="7035" w:type="dxa"/>
            <w:shd w:val="clear" w:color="auto" w:fill="auto"/>
          </w:tcPr>
          <w:p w:rsidR="00D959A2" w:rsidRPr="0005369B" w:rsidRDefault="00D959A2" w:rsidP="007F53B8">
            <w:pPr>
              <w:pStyle w:val="TAL"/>
              <w:rPr>
                <w:rFonts w:eastAsia="Malgun Gothic"/>
                <w:lang w:eastAsia="ko-KR"/>
              </w:rPr>
            </w:pPr>
            <w:r w:rsidRPr="0005369B">
              <w:rPr>
                <w:rFonts w:eastAsia="Malgun Gothic" w:hint="eastAsia"/>
                <w:lang w:eastAsia="ko-KR"/>
              </w:rPr>
              <w:t xml:space="preserve">REQUIRED. </w:t>
            </w:r>
            <w:r w:rsidRPr="0005369B">
              <w:rPr>
                <w:rFonts w:eastAsia="Malgun Gothic"/>
                <w:lang w:eastAsia="ko-KR"/>
              </w:rPr>
              <w:t>The expiration time of the UE-A attestation.</w:t>
            </w:r>
          </w:p>
        </w:tc>
      </w:tr>
      <w:tr w:rsidR="00D959A2" w:rsidRPr="0005369B" w:rsidTr="007F53B8">
        <w:tc>
          <w:tcPr>
            <w:tcW w:w="2802" w:type="dxa"/>
            <w:shd w:val="clear" w:color="auto" w:fill="auto"/>
          </w:tcPr>
          <w:p w:rsidR="00D959A2" w:rsidRPr="0005369B" w:rsidRDefault="00D959A2" w:rsidP="007F53B8">
            <w:pPr>
              <w:pStyle w:val="TAL"/>
              <w:rPr>
                <w:rFonts w:eastAsia="Malgun Gothic"/>
                <w:lang w:eastAsia="ko-KR"/>
              </w:rPr>
            </w:pPr>
            <w:r w:rsidRPr="0005369B">
              <w:rPr>
                <w:rFonts w:eastAsia="Malgun Gothic" w:hint="eastAsia"/>
                <w:lang w:eastAsia="ko-KR"/>
              </w:rPr>
              <w:t>Signature</w:t>
            </w:r>
          </w:p>
        </w:tc>
        <w:tc>
          <w:tcPr>
            <w:tcW w:w="7035" w:type="dxa"/>
            <w:shd w:val="clear" w:color="auto" w:fill="auto"/>
          </w:tcPr>
          <w:p w:rsidR="00D959A2" w:rsidRPr="0005369B" w:rsidRDefault="00D959A2" w:rsidP="007F53B8">
            <w:pPr>
              <w:pStyle w:val="TAL"/>
              <w:rPr>
                <w:rFonts w:eastAsia="Malgun Gothic"/>
                <w:lang w:eastAsia="ko-KR"/>
              </w:rPr>
            </w:pPr>
            <w:r w:rsidRPr="0005369B">
              <w:rPr>
                <w:rFonts w:eastAsia="Malgun Gothic" w:hint="eastAsia"/>
                <w:lang w:eastAsia="ko-KR"/>
              </w:rPr>
              <w:t>REQUIRED.</w:t>
            </w:r>
            <w:r w:rsidRPr="0005369B">
              <w:rPr>
                <w:rFonts w:eastAsia="Malgun Gothic"/>
                <w:lang w:eastAsia="ko-KR"/>
              </w:rPr>
              <w:t xml:space="preserve"> Signature generated by UE-A using UE-A's public key and the parameters in the attestation.</w:t>
            </w:r>
          </w:p>
        </w:tc>
      </w:tr>
    </w:tbl>
    <w:p w:rsidR="00D959A2" w:rsidRPr="00A816D1" w:rsidRDefault="00D959A2" w:rsidP="00D959A2">
      <w:pPr>
        <w:rPr>
          <w:rFonts w:eastAsia="Malgun Gothic"/>
          <w:lang w:eastAsia="ko-KR"/>
        </w:rPr>
      </w:pPr>
    </w:p>
    <w:p w:rsidR="00D959A2" w:rsidRDefault="00D959A2" w:rsidP="00D959A2">
      <w:pPr>
        <w:pStyle w:val="Heading3"/>
      </w:pPr>
      <w:bookmarkStart w:id="119" w:name="_Toc107821161"/>
      <w:bookmarkStart w:id="120" w:name="_Toc167795286"/>
      <w:r w:rsidRPr="0092145B">
        <w:t>6.</w:t>
      </w:r>
      <w:r w:rsidRPr="009C14A1">
        <w:t>6</w:t>
      </w:r>
      <w:r>
        <w:t>.3</w:t>
      </w:r>
      <w:r>
        <w:tab/>
        <w:t>Evaluation</w:t>
      </w:r>
      <w:bookmarkEnd w:id="119"/>
      <w:bookmarkEnd w:id="120"/>
    </w:p>
    <w:p w:rsidR="00D959A2" w:rsidRPr="009C14A1" w:rsidRDefault="00D959A2" w:rsidP="00D959A2">
      <w:pPr>
        <w:rPr>
          <w:rFonts w:eastAsia="Malgun Gothic"/>
          <w:lang w:eastAsia="ko-KR"/>
        </w:rPr>
      </w:pPr>
      <w:r w:rsidRPr="009C14A1">
        <w:rPr>
          <w:rFonts w:eastAsia="Malgun Gothic" w:hint="eastAsia"/>
          <w:lang w:eastAsia="ko-KR"/>
        </w:rPr>
        <w:t>TBD</w:t>
      </w:r>
    </w:p>
    <w:p w:rsidR="00C022E3" w:rsidRPr="00EA6DDE" w:rsidRDefault="00C022E3" w:rsidP="00EA6DDE">
      <w:pPr>
        <w:rPr>
          <w:i/>
        </w:rPr>
      </w:pPr>
    </w:p>
    <w:sectPr w:rsidR="00C022E3" w:rsidRPr="00EA6DD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06A1" w:rsidRDefault="002706A1">
      <w:r>
        <w:separator/>
      </w:r>
    </w:p>
  </w:endnote>
  <w:endnote w:type="continuationSeparator" w:id="0">
    <w:p w:rsidR="002706A1" w:rsidRDefault="00270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otum">
    <w:altName w:val="돋움"/>
    <w:panose1 w:val="020B0600000101010101"/>
    <w:charset w:val="81"/>
    <w:family w:val="modern"/>
    <w:pitch w:val="variable"/>
    <w:sig w:usb0="B00002AF" w:usb1="69D77CFB" w:usb2="00000030" w:usb3="00000000" w:csb0="0008009F" w:csb1="00000000"/>
  </w:font>
  <w:font w:name="BatangChe">
    <w:altName w:val="바탕체"/>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06A1" w:rsidRDefault="002706A1">
      <w:r>
        <w:separator/>
      </w:r>
    </w:p>
  </w:footnote>
  <w:footnote w:type="continuationSeparator" w:id="0">
    <w:p w:rsidR="002706A1" w:rsidRDefault="002706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2F08F1"/>
    <w:multiLevelType w:val="hybridMultilevel"/>
    <w:tmpl w:val="A3B24F80"/>
    <w:lvl w:ilvl="0" w:tplc="5F0225BC">
      <w:start w:val="1"/>
      <w:numFmt w:val="decimal"/>
      <w:lvlText w:val="%1."/>
      <w:lvlJc w:val="left"/>
      <w:pPr>
        <w:ind w:left="760" w:hanging="360"/>
      </w:pPr>
    </w:lvl>
    <w:lvl w:ilvl="1" w:tplc="7BE0C038">
      <w:start w:val="1"/>
      <w:numFmt w:val="lowerRoman"/>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EE5FC8"/>
    <w:multiLevelType w:val="hybridMultilevel"/>
    <w:tmpl w:val="17846F46"/>
    <w:lvl w:ilvl="0" w:tplc="BCFEECB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0A154D1"/>
    <w:multiLevelType w:val="hybridMultilevel"/>
    <w:tmpl w:val="25A8030E"/>
    <w:lvl w:ilvl="0" w:tplc="33A828CA">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2A81E77"/>
    <w:multiLevelType w:val="hybridMultilevel"/>
    <w:tmpl w:val="5770C392"/>
    <w:lvl w:ilvl="0" w:tplc="B73E6886">
      <w:start w:val="1"/>
      <w:numFmt w:val="lowerRoman"/>
      <w:lvlText w:val="%1)"/>
      <w:lvlJc w:val="left"/>
      <w:pPr>
        <w:ind w:left="1120" w:hanging="72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3"/>
  </w:num>
  <w:num w:numId="8">
    <w:abstractNumId w:val="25"/>
  </w:num>
  <w:num w:numId="9">
    <w:abstractNumId w:val="21"/>
  </w:num>
  <w:num w:numId="10">
    <w:abstractNumId w:val="24"/>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3"/>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3ED"/>
    <w:rsid w:val="00012515"/>
    <w:rsid w:val="000413F1"/>
    <w:rsid w:val="00046389"/>
    <w:rsid w:val="00067A9C"/>
    <w:rsid w:val="00074722"/>
    <w:rsid w:val="000819D8"/>
    <w:rsid w:val="000934A6"/>
    <w:rsid w:val="000A2C6C"/>
    <w:rsid w:val="000A4660"/>
    <w:rsid w:val="000C0884"/>
    <w:rsid w:val="000D1B5B"/>
    <w:rsid w:val="000D2E47"/>
    <w:rsid w:val="0010401F"/>
    <w:rsid w:val="00112FC3"/>
    <w:rsid w:val="0015084C"/>
    <w:rsid w:val="00173FA3"/>
    <w:rsid w:val="001842C7"/>
    <w:rsid w:val="00184B6F"/>
    <w:rsid w:val="001861E5"/>
    <w:rsid w:val="001A0B85"/>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706A1"/>
    <w:rsid w:val="002A1857"/>
    <w:rsid w:val="002C7F38"/>
    <w:rsid w:val="0030628A"/>
    <w:rsid w:val="00325A94"/>
    <w:rsid w:val="00343D42"/>
    <w:rsid w:val="0035122B"/>
    <w:rsid w:val="00353451"/>
    <w:rsid w:val="00371032"/>
    <w:rsid w:val="00371B44"/>
    <w:rsid w:val="003875BB"/>
    <w:rsid w:val="00393401"/>
    <w:rsid w:val="003C122B"/>
    <w:rsid w:val="003C5A97"/>
    <w:rsid w:val="003C7A04"/>
    <w:rsid w:val="003D342B"/>
    <w:rsid w:val="003D40C7"/>
    <w:rsid w:val="003F52B2"/>
    <w:rsid w:val="003F6E74"/>
    <w:rsid w:val="00413068"/>
    <w:rsid w:val="00440414"/>
    <w:rsid w:val="00442C59"/>
    <w:rsid w:val="004558E9"/>
    <w:rsid w:val="0045777E"/>
    <w:rsid w:val="004959AC"/>
    <w:rsid w:val="004B3753"/>
    <w:rsid w:val="004C31D2"/>
    <w:rsid w:val="004D2765"/>
    <w:rsid w:val="004D55C2"/>
    <w:rsid w:val="004F00B9"/>
    <w:rsid w:val="004F3275"/>
    <w:rsid w:val="00521131"/>
    <w:rsid w:val="00527C0B"/>
    <w:rsid w:val="005410F6"/>
    <w:rsid w:val="005729C4"/>
    <w:rsid w:val="00575466"/>
    <w:rsid w:val="00582B45"/>
    <w:rsid w:val="0059227B"/>
    <w:rsid w:val="005B0966"/>
    <w:rsid w:val="005B795D"/>
    <w:rsid w:val="005E4005"/>
    <w:rsid w:val="005E4CF5"/>
    <w:rsid w:val="0060514A"/>
    <w:rsid w:val="00613820"/>
    <w:rsid w:val="006229DC"/>
    <w:rsid w:val="00652248"/>
    <w:rsid w:val="00657A26"/>
    <w:rsid w:val="00657B80"/>
    <w:rsid w:val="00667B82"/>
    <w:rsid w:val="006736A4"/>
    <w:rsid w:val="00675B3C"/>
    <w:rsid w:val="0069495C"/>
    <w:rsid w:val="006D340A"/>
    <w:rsid w:val="006E18A7"/>
    <w:rsid w:val="006E5AB6"/>
    <w:rsid w:val="006F1D0F"/>
    <w:rsid w:val="006F3AAC"/>
    <w:rsid w:val="007072E6"/>
    <w:rsid w:val="00715A1D"/>
    <w:rsid w:val="0075586E"/>
    <w:rsid w:val="00760BB0"/>
    <w:rsid w:val="0076157A"/>
    <w:rsid w:val="00784593"/>
    <w:rsid w:val="00786919"/>
    <w:rsid w:val="00793F95"/>
    <w:rsid w:val="007A00EF"/>
    <w:rsid w:val="007A281C"/>
    <w:rsid w:val="007B19EA"/>
    <w:rsid w:val="007C0A2D"/>
    <w:rsid w:val="007C27B0"/>
    <w:rsid w:val="007E537E"/>
    <w:rsid w:val="007F300B"/>
    <w:rsid w:val="008014C3"/>
    <w:rsid w:val="00804D2D"/>
    <w:rsid w:val="00821C3E"/>
    <w:rsid w:val="00850812"/>
    <w:rsid w:val="0085542C"/>
    <w:rsid w:val="00872560"/>
    <w:rsid w:val="00876B9A"/>
    <w:rsid w:val="008841F2"/>
    <w:rsid w:val="008933BF"/>
    <w:rsid w:val="008A10C4"/>
    <w:rsid w:val="008B0248"/>
    <w:rsid w:val="008F5F33"/>
    <w:rsid w:val="0091046A"/>
    <w:rsid w:val="00926ABD"/>
    <w:rsid w:val="009271BA"/>
    <w:rsid w:val="00945FDA"/>
    <w:rsid w:val="00947F4E"/>
    <w:rsid w:val="00952623"/>
    <w:rsid w:val="00966D47"/>
    <w:rsid w:val="00992312"/>
    <w:rsid w:val="009C0DED"/>
    <w:rsid w:val="00A05487"/>
    <w:rsid w:val="00A37D7F"/>
    <w:rsid w:val="00A46410"/>
    <w:rsid w:val="00A57688"/>
    <w:rsid w:val="00A72F1E"/>
    <w:rsid w:val="00A769E7"/>
    <w:rsid w:val="00A84A94"/>
    <w:rsid w:val="00A86BF7"/>
    <w:rsid w:val="00A96B4A"/>
    <w:rsid w:val="00AD1DAA"/>
    <w:rsid w:val="00AF1E23"/>
    <w:rsid w:val="00AF7F81"/>
    <w:rsid w:val="00B01135"/>
    <w:rsid w:val="00B01AFF"/>
    <w:rsid w:val="00B01C41"/>
    <w:rsid w:val="00B05CC7"/>
    <w:rsid w:val="00B27E39"/>
    <w:rsid w:val="00B350D8"/>
    <w:rsid w:val="00B4702A"/>
    <w:rsid w:val="00B76763"/>
    <w:rsid w:val="00B7732B"/>
    <w:rsid w:val="00B879F0"/>
    <w:rsid w:val="00BB7A9D"/>
    <w:rsid w:val="00BC25AA"/>
    <w:rsid w:val="00BC43FF"/>
    <w:rsid w:val="00C00332"/>
    <w:rsid w:val="00C022E3"/>
    <w:rsid w:val="00C031C5"/>
    <w:rsid w:val="00C26318"/>
    <w:rsid w:val="00C34C79"/>
    <w:rsid w:val="00C42564"/>
    <w:rsid w:val="00C4712D"/>
    <w:rsid w:val="00C555C9"/>
    <w:rsid w:val="00C66911"/>
    <w:rsid w:val="00C92567"/>
    <w:rsid w:val="00C94F55"/>
    <w:rsid w:val="00CA7D62"/>
    <w:rsid w:val="00CB07A8"/>
    <w:rsid w:val="00CB3CB8"/>
    <w:rsid w:val="00CD4A57"/>
    <w:rsid w:val="00CF17DF"/>
    <w:rsid w:val="00CF3A76"/>
    <w:rsid w:val="00D138F3"/>
    <w:rsid w:val="00D2325E"/>
    <w:rsid w:val="00D33604"/>
    <w:rsid w:val="00D37B08"/>
    <w:rsid w:val="00D41A77"/>
    <w:rsid w:val="00D437FF"/>
    <w:rsid w:val="00D5130C"/>
    <w:rsid w:val="00D61B15"/>
    <w:rsid w:val="00D62265"/>
    <w:rsid w:val="00D73B49"/>
    <w:rsid w:val="00D8512E"/>
    <w:rsid w:val="00D959A2"/>
    <w:rsid w:val="00DA1E58"/>
    <w:rsid w:val="00DE4EF2"/>
    <w:rsid w:val="00DF2C0E"/>
    <w:rsid w:val="00DF2F4C"/>
    <w:rsid w:val="00E04DB6"/>
    <w:rsid w:val="00E06FFB"/>
    <w:rsid w:val="00E1773F"/>
    <w:rsid w:val="00E30155"/>
    <w:rsid w:val="00E41159"/>
    <w:rsid w:val="00E91FE1"/>
    <w:rsid w:val="00EA5E95"/>
    <w:rsid w:val="00EA6DDE"/>
    <w:rsid w:val="00EC7814"/>
    <w:rsid w:val="00ED4954"/>
    <w:rsid w:val="00EE0943"/>
    <w:rsid w:val="00EE33A2"/>
    <w:rsid w:val="00F00E37"/>
    <w:rsid w:val="00F0646C"/>
    <w:rsid w:val="00F67A1C"/>
    <w:rsid w:val="00F82C5B"/>
    <w:rsid w:val="00F8555F"/>
    <w:rsid w:val="00F85C6D"/>
    <w:rsid w:val="00FD02F2"/>
    <w:rsid w:val="00FD65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5D210D"/>
  <w15:chartTrackingRefBased/>
  <w15:docId w15:val="{19577E98-B456-43A1-8F7C-D1D41B120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aliases w:val="First line:  0.5&quot;"/>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link w:val="ListParagraphChar"/>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NChar">
    <w:name w:val="EN Char"/>
    <w:aliases w:val="Editor's Note Char1,Editor's Note Char"/>
    <w:link w:val="EditorsNote"/>
    <w:qFormat/>
    <w:locked/>
    <w:rsid w:val="00EA6DDE"/>
    <w:rPr>
      <w:rFonts w:ascii="Times New Roman" w:hAnsi="Times New Roman"/>
      <w:color w:val="FF0000"/>
      <w:lang w:val="en-GB" w:eastAsia="en-US"/>
    </w:rPr>
  </w:style>
  <w:style w:type="character" w:customStyle="1" w:styleId="NOChar">
    <w:name w:val="NO Char"/>
    <w:link w:val="NO"/>
    <w:qFormat/>
    <w:locked/>
    <w:rsid w:val="00EA6DDE"/>
    <w:rPr>
      <w:rFonts w:ascii="Times New Roman" w:hAnsi="Times New Roman"/>
      <w:lang w:val="en-GB" w:eastAsia="en-US"/>
    </w:rPr>
  </w:style>
  <w:style w:type="character" w:customStyle="1" w:styleId="ListParagraphChar">
    <w:name w:val="List Paragraph Char"/>
    <w:link w:val="ListParagraph"/>
    <w:uiPriority w:val="34"/>
    <w:locked/>
    <w:rsid w:val="00EA6DDE"/>
    <w:rPr>
      <w:rFonts w:ascii="Times New Roman" w:hAnsi="Times New Roman"/>
      <w:lang w:val="en-GB" w:eastAsia="en-US"/>
    </w:rPr>
  </w:style>
  <w:style w:type="character" w:customStyle="1" w:styleId="B1Char">
    <w:name w:val="B1 Char"/>
    <w:link w:val="B1"/>
    <w:qFormat/>
    <w:rsid w:val="00D959A2"/>
    <w:rPr>
      <w:rFonts w:ascii="Times New Roman" w:hAnsi="Times New Roman"/>
      <w:lang w:val="en-GB" w:eastAsia="en-US"/>
    </w:rPr>
  </w:style>
  <w:style w:type="character" w:customStyle="1" w:styleId="THChar">
    <w:name w:val="TH Char"/>
    <w:link w:val="TH"/>
    <w:qFormat/>
    <w:rsid w:val="00D959A2"/>
    <w:rPr>
      <w:rFonts w:ascii="Arial" w:hAnsi="Arial"/>
      <w:b/>
      <w:lang w:val="en-GB" w:eastAsia="en-US"/>
    </w:rPr>
  </w:style>
  <w:style w:type="character" w:customStyle="1" w:styleId="TFChar">
    <w:name w:val="TF Char"/>
    <w:link w:val="TF"/>
    <w:qFormat/>
    <w:rsid w:val="00D959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184238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4.vsdx"/><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1826</Words>
  <Characters>10411</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cp:lastModifiedBy>
  <cp:revision>2</cp:revision>
  <cp:lastPrinted>1899-12-31T18:30:00Z</cp:lastPrinted>
  <dcterms:created xsi:type="dcterms:W3CDTF">2024-08-12T13:15:00Z</dcterms:created>
  <dcterms:modified xsi:type="dcterms:W3CDTF">2024-08-12T13:15:00Z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